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7F1F2C" w14:textId="42F481AD" w:rsidR="00511DEA" w:rsidRDefault="00511DEA" w:rsidP="00511DEA">
      <w:pPr>
        <w:jc w:val="both"/>
      </w:pPr>
      <w:bookmarkStart w:id="0" w:name="_Toc505765025"/>
      <w:bookmarkStart w:id="1" w:name="_GoBack"/>
      <w:bookmarkEnd w:id="1"/>
    </w:p>
    <w:p w14:paraId="18E0A06D" w14:textId="77777777" w:rsidR="00511DEA" w:rsidRDefault="00511DEA" w:rsidP="00511DEA">
      <w:pPr>
        <w:jc w:val="both"/>
      </w:pPr>
    </w:p>
    <w:p w14:paraId="05FEC695" w14:textId="77777777" w:rsidR="00511DEA" w:rsidRDefault="00511DEA" w:rsidP="00511DEA">
      <w:pPr>
        <w:jc w:val="both"/>
      </w:pPr>
    </w:p>
    <w:p w14:paraId="30C3111F" w14:textId="77777777" w:rsidR="00511DEA" w:rsidRDefault="00511DEA" w:rsidP="00511DEA">
      <w:pPr>
        <w:jc w:val="both"/>
      </w:pPr>
    </w:p>
    <w:p w14:paraId="01AE1925" w14:textId="77777777" w:rsidR="00511DEA" w:rsidRDefault="00511DEA" w:rsidP="00511DEA">
      <w:pPr>
        <w:jc w:val="both"/>
      </w:pPr>
    </w:p>
    <w:p w14:paraId="24B2CC80" w14:textId="77777777" w:rsidR="00511DEA" w:rsidRDefault="00511DEA" w:rsidP="00511DEA">
      <w:pPr>
        <w:jc w:val="both"/>
      </w:pPr>
    </w:p>
    <w:p w14:paraId="0E93EAEE" w14:textId="2BF66F53" w:rsidR="000A4A8E" w:rsidRPr="00511DEA" w:rsidRDefault="000A4A8E" w:rsidP="00F323CF">
      <w:pPr>
        <w:jc w:val="center"/>
      </w:pPr>
      <w:r w:rsidRPr="000A4A8E">
        <w:rPr>
          <w:rStyle w:val="Accentuation"/>
          <w:b/>
          <w:bCs/>
          <w:i w:val="0"/>
          <w:iCs w:val="0"/>
          <w:sz w:val="36"/>
          <w:szCs w:val="36"/>
        </w:rPr>
        <w:t>Recommandations pour la</w:t>
      </w:r>
      <w:r w:rsidR="00E85DE0">
        <w:rPr>
          <w:rStyle w:val="Accentuation"/>
          <w:b/>
          <w:bCs/>
          <w:i w:val="0"/>
          <w:iCs w:val="0"/>
          <w:sz w:val="36"/>
          <w:szCs w:val="36"/>
        </w:rPr>
        <w:t xml:space="preserve"> mise en œuvre d’un site web </w:t>
      </w:r>
      <w:r w:rsidRPr="000A4A8E">
        <w:rPr>
          <w:rStyle w:val="Accentuation"/>
          <w:b/>
          <w:bCs/>
          <w:i w:val="0"/>
          <w:iCs w:val="0"/>
          <w:sz w:val="36"/>
          <w:szCs w:val="36"/>
        </w:rPr>
        <w:t>conforme à la réglementation sur la protection des données personnelles.</w:t>
      </w:r>
    </w:p>
    <w:p w14:paraId="4C0F7064" w14:textId="3292CC05" w:rsidR="000A4A8E" w:rsidRDefault="00E85DE0" w:rsidP="00E85DE0">
      <w:r>
        <w:br w:type="page"/>
      </w:r>
    </w:p>
    <w:sdt>
      <w:sdtPr>
        <w:rPr>
          <w:rFonts w:asciiTheme="minorHAnsi" w:eastAsiaTheme="minorHAnsi" w:hAnsiTheme="minorHAnsi" w:cstheme="minorBidi"/>
          <w:color w:val="auto"/>
          <w:sz w:val="22"/>
          <w:szCs w:val="22"/>
          <w:lang w:eastAsia="en-US"/>
        </w:rPr>
        <w:id w:val="1010111127"/>
        <w:docPartObj>
          <w:docPartGallery w:val="Table of Contents"/>
          <w:docPartUnique/>
        </w:docPartObj>
      </w:sdtPr>
      <w:sdtEndPr>
        <w:rPr>
          <w:b/>
          <w:bCs/>
        </w:rPr>
      </w:sdtEndPr>
      <w:sdtContent>
        <w:p w14:paraId="483E37A0" w14:textId="535D7174" w:rsidR="00C00979" w:rsidRPr="00573417" w:rsidRDefault="00C00979">
          <w:pPr>
            <w:pStyle w:val="En-ttedetabledesmatires"/>
            <w:rPr>
              <w:rStyle w:val="Accentuation"/>
              <w:b/>
              <w:bCs/>
              <w:i w:val="0"/>
              <w:iCs w:val="0"/>
              <w:u w:val="single"/>
              <w:lang w:eastAsia="en-US"/>
            </w:rPr>
          </w:pPr>
          <w:r w:rsidRPr="00573417">
            <w:rPr>
              <w:rStyle w:val="Accentuation"/>
              <w:b/>
              <w:bCs/>
              <w:i w:val="0"/>
              <w:iCs w:val="0"/>
              <w:u w:val="single"/>
              <w:lang w:eastAsia="en-US"/>
            </w:rPr>
            <w:t>Table des matières</w:t>
          </w:r>
        </w:p>
        <w:p w14:paraId="2A060CF7" w14:textId="31CFF263" w:rsidR="00DA20B7" w:rsidRDefault="00C00979">
          <w:pPr>
            <w:pStyle w:val="TM2"/>
            <w:tabs>
              <w:tab w:val="right" w:leader="dot" w:pos="9062"/>
            </w:tabs>
            <w:rPr>
              <w:rFonts w:eastAsiaTheme="minorEastAsia"/>
              <w:noProof/>
              <w:lang w:eastAsia="fr-FR"/>
            </w:rPr>
          </w:pPr>
          <w:r>
            <w:fldChar w:fldCharType="begin"/>
          </w:r>
          <w:r>
            <w:instrText xml:space="preserve"> TOC \o "1-3" \h \z \u </w:instrText>
          </w:r>
          <w:r>
            <w:fldChar w:fldCharType="separate"/>
          </w:r>
          <w:hyperlink w:anchor="_Toc212471523" w:history="1">
            <w:r w:rsidR="00DA20B7" w:rsidRPr="00B46D02">
              <w:rPr>
                <w:rStyle w:val="Lienhypertexte"/>
                <w:b/>
                <w:bCs/>
                <w:noProof/>
              </w:rPr>
              <w:t>Principes généraux &amp; recommandations</w:t>
            </w:r>
            <w:r w:rsidR="00DA20B7">
              <w:rPr>
                <w:noProof/>
                <w:webHidden/>
              </w:rPr>
              <w:tab/>
            </w:r>
            <w:r w:rsidR="00DA20B7">
              <w:rPr>
                <w:noProof/>
                <w:webHidden/>
              </w:rPr>
              <w:fldChar w:fldCharType="begin"/>
            </w:r>
            <w:r w:rsidR="00DA20B7">
              <w:rPr>
                <w:noProof/>
                <w:webHidden/>
              </w:rPr>
              <w:instrText xml:space="preserve"> PAGEREF _Toc212471523 \h </w:instrText>
            </w:r>
            <w:r w:rsidR="00DA20B7">
              <w:rPr>
                <w:noProof/>
                <w:webHidden/>
              </w:rPr>
            </w:r>
            <w:r w:rsidR="00DA20B7">
              <w:rPr>
                <w:noProof/>
                <w:webHidden/>
              </w:rPr>
              <w:fldChar w:fldCharType="separate"/>
            </w:r>
            <w:r w:rsidR="00DA20B7">
              <w:rPr>
                <w:noProof/>
                <w:webHidden/>
              </w:rPr>
              <w:t>3</w:t>
            </w:r>
            <w:r w:rsidR="00DA20B7">
              <w:rPr>
                <w:noProof/>
                <w:webHidden/>
              </w:rPr>
              <w:fldChar w:fldCharType="end"/>
            </w:r>
          </w:hyperlink>
        </w:p>
        <w:p w14:paraId="452C1E38" w14:textId="124877DB" w:rsidR="00DA20B7" w:rsidRDefault="001F378D">
          <w:pPr>
            <w:pStyle w:val="TM2"/>
            <w:tabs>
              <w:tab w:val="left" w:pos="660"/>
              <w:tab w:val="right" w:leader="dot" w:pos="9062"/>
            </w:tabs>
            <w:rPr>
              <w:rFonts w:eastAsiaTheme="minorEastAsia"/>
              <w:noProof/>
              <w:lang w:eastAsia="fr-FR"/>
            </w:rPr>
          </w:pPr>
          <w:hyperlink w:anchor="_Toc212471524" w:history="1">
            <w:r w:rsidR="00DA20B7" w:rsidRPr="00B46D02">
              <w:rPr>
                <w:rStyle w:val="Lienhypertexte"/>
                <w:rFonts w:eastAsia="Calibri"/>
                <w:noProof/>
              </w:rPr>
              <w:t>1.</w:t>
            </w:r>
            <w:r w:rsidR="00DA20B7">
              <w:rPr>
                <w:rFonts w:eastAsiaTheme="minorEastAsia"/>
                <w:noProof/>
                <w:lang w:eastAsia="fr-FR"/>
              </w:rPr>
              <w:tab/>
            </w:r>
            <w:r w:rsidR="00DA20B7" w:rsidRPr="00B46D02">
              <w:rPr>
                <w:rStyle w:val="Lienhypertexte"/>
                <w:rFonts w:eastAsia="Calibri"/>
                <w:noProof/>
              </w:rPr>
              <w:t>Fiche de traitement</w:t>
            </w:r>
            <w:r w:rsidR="00DA20B7">
              <w:rPr>
                <w:noProof/>
                <w:webHidden/>
              </w:rPr>
              <w:tab/>
            </w:r>
            <w:r w:rsidR="00DA20B7">
              <w:rPr>
                <w:noProof/>
                <w:webHidden/>
              </w:rPr>
              <w:fldChar w:fldCharType="begin"/>
            </w:r>
            <w:r w:rsidR="00DA20B7">
              <w:rPr>
                <w:noProof/>
                <w:webHidden/>
              </w:rPr>
              <w:instrText xml:space="preserve"> PAGEREF _Toc212471524 \h </w:instrText>
            </w:r>
            <w:r w:rsidR="00DA20B7">
              <w:rPr>
                <w:noProof/>
                <w:webHidden/>
              </w:rPr>
            </w:r>
            <w:r w:rsidR="00DA20B7">
              <w:rPr>
                <w:noProof/>
                <w:webHidden/>
              </w:rPr>
              <w:fldChar w:fldCharType="separate"/>
            </w:r>
            <w:r w:rsidR="00DA20B7">
              <w:rPr>
                <w:noProof/>
                <w:webHidden/>
              </w:rPr>
              <w:t>3</w:t>
            </w:r>
            <w:r w:rsidR="00DA20B7">
              <w:rPr>
                <w:noProof/>
                <w:webHidden/>
              </w:rPr>
              <w:fldChar w:fldCharType="end"/>
            </w:r>
          </w:hyperlink>
        </w:p>
        <w:p w14:paraId="489036EA" w14:textId="1FE8D396" w:rsidR="00DA20B7" w:rsidRDefault="001F378D">
          <w:pPr>
            <w:pStyle w:val="TM2"/>
            <w:tabs>
              <w:tab w:val="left" w:pos="660"/>
              <w:tab w:val="right" w:leader="dot" w:pos="9062"/>
            </w:tabs>
            <w:rPr>
              <w:rFonts w:eastAsiaTheme="minorEastAsia"/>
              <w:noProof/>
              <w:lang w:eastAsia="fr-FR"/>
            </w:rPr>
          </w:pPr>
          <w:hyperlink w:anchor="_Toc212471525" w:history="1">
            <w:r w:rsidR="00DA20B7" w:rsidRPr="00B46D02">
              <w:rPr>
                <w:rStyle w:val="Lienhypertexte"/>
                <w:rFonts w:eastAsia="Calibri"/>
                <w:noProof/>
              </w:rPr>
              <w:t>2.</w:t>
            </w:r>
            <w:r w:rsidR="00DA20B7">
              <w:rPr>
                <w:rFonts w:eastAsiaTheme="minorEastAsia"/>
                <w:noProof/>
                <w:lang w:eastAsia="fr-FR"/>
              </w:rPr>
              <w:tab/>
            </w:r>
            <w:r w:rsidR="00DA20B7" w:rsidRPr="00B46D02">
              <w:rPr>
                <w:rStyle w:val="Lienhypertexte"/>
                <w:rFonts w:eastAsia="Calibri"/>
                <w:noProof/>
              </w:rPr>
              <w:t>Obligation d’information</w:t>
            </w:r>
            <w:r w:rsidR="00DA20B7">
              <w:rPr>
                <w:noProof/>
                <w:webHidden/>
              </w:rPr>
              <w:tab/>
            </w:r>
            <w:r w:rsidR="00DA20B7">
              <w:rPr>
                <w:noProof/>
                <w:webHidden/>
              </w:rPr>
              <w:fldChar w:fldCharType="begin"/>
            </w:r>
            <w:r w:rsidR="00DA20B7">
              <w:rPr>
                <w:noProof/>
                <w:webHidden/>
              </w:rPr>
              <w:instrText xml:space="preserve"> PAGEREF _Toc212471525 \h </w:instrText>
            </w:r>
            <w:r w:rsidR="00DA20B7">
              <w:rPr>
                <w:noProof/>
                <w:webHidden/>
              </w:rPr>
            </w:r>
            <w:r w:rsidR="00DA20B7">
              <w:rPr>
                <w:noProof/>
                <w:webHidden/>
              </w:rPr>
              <w:fldChar w:fldCharType="separate"/>
            </w:r>
            <w:r w:rsidR="00DA20B7">
              <w:rPr>
                <w:noProof/>
                <w:webHidden/>
              </w:rPr>
              <w:t>4</w:t>
            </w:r>
            <w:r w:rsidR="00DA20B7">
              <w:rPr>
                <w:noProof/>
                <w:webHidden/>
              </w:rPr>
              <w:fldChar w:fldCharType="end"/>
            </w:r>
          </w:hyperlink>
        </w:p>
        <w:p w14:paraId="5F97906A" w14:textId="46993A76" w:rsidR="00DA20B7" w:rsidRDefault="001F378D">
          <w:pPr>
            <w:pStyle w:val="TM3"/>
            <w:tabs>
              <w:tab w:val="right" w:leader="dot" w:pos="9062"/>
            </w:tabs>
            <w:rPr>
              <w:rFonts w:eastAsiaTheme="minorEastAsia"/>
              <w:noProof/>
              <w:lang w:eastAsia="fr-FR"/>
            </w:rPr>
          </w:pPr>
          <w:hyperlink w:anchor="_Toc212471526" w:history="1">
            <w:r w:rsidR="00DA20B7" w:rsidRPr="00B46D02">
              <w:rPr>
                <w:rStyle w:val="Lienhypertexte"/>
                <w:i/>
                <w:iCs/>
                <w:noProof/>
              </w:rPr>
              <w:t>Mention d’information sur le formulaire</w:t>
            </w:r>
            <w:r w:rsidR="00DA20B7">
              <w:rPr>
                <w:noProof/>
                <w:webHidden/>
              </w:rPr>
              <w:tab/>
            </w:r>
            <w:r w:rsidR="00DA20B7">
              <w:rPr>
                <w:noProof/>
                <w:webHidden/>
              </w:rPr>
              <w:fldChar w:fldCharType="begin"/>
            </w:r>
            <w:r w:rsidR="00DA20B7">
              <w:rPr>
                <w:noProof/>
                <w:webHidden/>
              </w:rPr>
              <w:instrText xml:space="preserve"> PAGEREF _Toc212471526 \h </w:instrText>
            </w:r>
            <w:r w:rsidR="00DA20B7">
              <w:rPr>
                <w:noProof/>
                <w:webHidden/>
              </w:rPr>
            </w:r>
            <w:r w:rsidR="00DA20B7">
              <w:rPr>
                <w:noProof/>
                <w:webHidden/>
              </w:rPr>
              <w:fldChar w:fldCharType="separate"/>
            </w:r>
            <w:r w:rsidR="00DA20B7">
              <w:rPr>
                <w:noProof/>
                <w:webHidden/>
              </w:rPr>
              <w:t>4</w:t>
            </w:r>
            <w:r w:rsidR="00DA20B7">
              <w:rPr>
                <w:noProof/>
                <w:webHidden/>
              </w:rPr>
              <w:fldChar w:fldCharType="end"/>
            </w:r>
          </w:hyperlink>
        </w:p>
        <w:p w14:paraId="548C1171" w14:textId="103F7FEC" w:rsidR="00DA20B7" w:rsidRDefault="001F378D">
          <w:pPr>
            <w:pStyle w:val="TM3"/>
            <w:tabs>
              <w:tab w:val="right" w:leader="dot" w:pos="9062"/>
            </w:tabs>
            <w:rPr>
              <w:rFonts w:eastAsiaTheme="minorEastAsia"/>
              <w:noProof/>
              <w:lang w:eastAsia="fr-FR"/>
            </w:rPr>
          </w:pPr>
          <w:hyperlink w:anchor="_Toc212471527" w:history="1">
            <w:r w:rsidR="00DA20B7" w:rsidRPr="00B46D02">
              <w:rPr>
                <w:rStyle w:val="Lienhypertexte"/>
                <w:i/>
                <w:iCs/>
                <w:noProof/>
              </w:rPr>
              <w:t>Politique de protection des données</w:t>
            </w:r>
            <w:r w:rsidR="00DA20B7">
              <w:rPr>
                <w:noProof/>
                <w:webHidden/>
              </w:rPr>
              <w:tab/>
            </w:r>
            <w:r w:rsidR="00DA20B7">
              <w:rPr>
                <w:noProof/>
                <w:webHidden/>
              </w:rPr>
              <w:fldChar w:fldCharType="begin"/>
            </w:r>
            <w:r w:rsidR="00DA20B7">
              <w:rPr>
                <w:noProof/>
                <w:webHidden/>
              </w:rPr>
              <w:instrText xml:space="preserve"> PAGEREF _Toc212471527 \h </w:instrText>
            </w:r>
            <w:r w:rsidR="00DA20B7">
              <w:rPr>
                <w:noProof/>
                <w:webHidden/>
              </w:rPr>
            </w:r>
            <w:r w:rsidR="00DA20B7">
              <w:rPr>
                <w:noProof/>
                <w:webHidden/>
              </w:rPr>
              <w:fldChar w:fldCharType="separate"/>
            </w:r>
            <w:r w:rsidR="00DA20B7">
              <w:rPr>
                <w:noProof/>
                <w:webHidden/>
              </w:rPr>
              <w:t>4</w:t>
            </w:r>
            <w:r w:rsidR="00DA20B7">
              <w:rPr>
                <w:noProof/>
                <w:webHidden/>
              </w:rPr>
              <w:fldChar w:fldCharType="end"/>
            </w:r>
          </w:hyperlink>
        </w:p>
        <w:p w14:paraId="1C85FB36" w14:textId="07D4BC2F" w:rsidR="00DA20B7" w:rsidRDefault="001F378D">
          <w:pPr>
            <w:pStyle w:val="TM2"/>
            <w:tabs>
              <w:tab w:val="left" w:pos="660"/>
              <w:tab w:val="right" w:leader="dot" w:pos="9062"/>
            </w:tabs>
            <w:rPr>
              <w:rFonts w:eastAsiaTheme="minorEastAsia"/>
              <w:noProof/>
              <w:lang w:eastAsia="fr-FR"/>
            </w:rPr>
          </w:pPr>
          <w:hyperlink w:anchor="_Toc212471528" w:history="1">
            <w:r w:rsidR="00DA20B7" w:rsidRPr="00B46D02">
              <w:rPr>
                <w:rStyle w:val="Lienhypertexte"/>
                <w:rFonts w:eastAsia="Calibri"/>
                <w:noProof/>
              </w:rPr>
              <w:t>3.</w:t>
            </w:r>
            <w:r w:rsidR="00DA20B7">
              <w:rPr>
                <w:rFonts w:eastAsiaTheme="minorEastAsia"/>
                <w:noProof/>
                <w:lang w:eastAsia="fr-FR"/>
              </w:rPr>
              <w:tab/>
            </w:r>
            <w:r w:rsidR="00DA20B7" w:rsidRPr="00B46D02">
              <w:rPr>
                <w:rStyle w:val="Lienhypertexte"/>
                <w:rFonts w:eastAsia="Calibri"/>
                <w:noProof/>
              </w:rPr>
              <w:t>Cookies</w:t>
            </w:r>
            <w:r w:rsidR="00DA20B7">
              <w:rPr>
                <w:noProof/>
                <w:webHidden/>
              </w:rPr>
              <w:tab/>
            </w:r>
            <w:r w:rsidR="00DA20B7">
              <w:rPr>
                <w:noProof/>
                <w:webHidden/>
              </w:rPr>
              <w:fldChar w:fldCharType="begin"/>
            </w:r>
            <w:r w:rsidR="00DA20B7">
              <w:rPr>
                <w:noProof/>
                <w:webHidden/>
              </w:rPr>
              <w:instrText xml:space="preserve"> PAGEREF _Toc212471528 \h </w:instrText>
            </w:r>
            <w:r w:rsidR="00DA20B7">
              <w:rPr>
                <w:noProof/>
                <w:webHidden/>
              </w:rPr>
            </w:r>
            <w:r w:rsidR="00DA20B7">
              <w:rPr>
                <w:noProof/>
                <w:webHidden/>
              </w:rPr>
              <w:fldChar w:fldCharType="separate"/>
            </w:r>
            <w:r w:rsidR="00DA20B7">
              <w:rPr>
                <w:noProof/>
                <w:webHidden/>
              </w:rPr>
              <w:t>5</w:t>
            </w:r>
            <w:r w:rsidR="00DA20B7">
              <w:rPr>
                <w:noProof/>
                <w:webHidden/>
              </w:rPr>
              <w:fldChar w:fldCharType="end"/>
            </w:r>
          </w:hyperlink>
        </w:p>
        <w:p w14:paraId="5B031451" w14:textId="0618E3E3" w:rsidR="00DA20B7" w:rsidRDefault="001F378D">
          <w:pPr>
            <w:pStyle w:val="TM3"/>
            <w:tabs>
              <w:tab w:val="right" w:leader="dot" w:pos="9062"/>
            </w:tabs>
            <w:rPr>
              <w:rFonts w:eastAsiaTheme="minorEastAsia"/>
              <w:noProof/>
              <w:lang w:eastAsia="fr-FR"/>
            </w:rPr>
          </w:pPr>
          <w:hyperlink w:anchor="_Toc212471529" w:history="1">
            <w:r w:rsidR="00DA20B7" w:rsidRPr="00B46D02">
              <w:rPr>
                <w:rStyle w:val="Lienhypertexte"/>
                <w:i/>
                <w:iCs/>
                <w:noProof/>
              </w:rPr>
              <w:t>Bandeau cookie (information &amp; consentement au dépôt des cookies).</w:t>
            </w:r>
            <w:r w:rsidR="00DA20B7">
              <w:rPr>
                <w:noProof/>
                <w:webHidden/>
              </w:rPr>
              <w:tab/>
            </w:r>
            <w:r w:rsidR="00DA20B7">
              <w:rPr>
                <w:noProof/>
                <w:webHidden/>
              </w:rPr>
              <w:fldChar w:fldCharType="begin"/>
            </w:r>
            <w:r w:rsidR="00DA20B7">
              <w:rPr>
                <w:noProof/>
                <w:webHidden/>
              </w:rPr>
              <w:instrText xml:space="preserve"> PAGEREF _Toc212471529 \h </w:instrText>
            </w:r>
            <w:r w:rsidR="00DA20B7">
              <w:rPr>
                <w:noProof/>
                <w:webHidden/>
              </w:rPr>
            </w:r>
            <w:r w:rsidR="00DA20B7">
              <w:rPr>
                <w:noProof/>
                <w:webHidden/>
              </w:rPr>
              <w:fldChar w:fldCharType="separate"/>
            </w:r>
            <w:r w:rsidR="00DA20B7">
              <w:rPr>
                <w:noProof/>
                <w:webHidden/>
              </w:rPr>
              <w:t>5</w:t>
            </w:r>
            <w:r w:rsidR="00DA20B7">
              <w:rPr>
                <w:noProof/>
                <w:webHidden/>
              </w:rPr>
              <w:fldChar w:fldCharType="end"/>
            </w:r>
          </w:hyperlink>
        </w:p>
        <w:p w14:paraId="202F4F21" w14:textId="1731E988" w:rsidR="00DA20B7" w:rsidRDefault="001F378D">
          <w:pPr>
            <w:pStyle w:val="TM2"/>
            <w:tabs>
              <w:tab w:val="left" w:pos="660"/>
              <w:tab w:val="right" w:leader="dot" w:pos="9062"/>
            </w:tabs>
            <w:rPr>
              <w:rFonts w:eastAsiaTheme="minorEastAsia"/>
              <w:noProof/>
              <w:lang w:eastAsia="fr-FR"/>
            </w:rPr>
          </w:pPr>
          <w:hyperlink w:anchor="_Toc212471530" w:history="1">
            <w:r w:rsidR="00DA20B7" w:rsidRPr="00B46D02">
              <w:rPr>
                <w:rStyle w:val="Lienhypertexte"/>
                <w:rFonts w:eastAsia="Calibri"/>
                <w:noProof/>
              </w:rPr>
              <w:t>4.</w:t>
            </w:r>
            <w:r w:rsidR="00DA20B7">
              <w:rPr>
                <w:rFonts w:eastAsiaTheme="minorEastAsia"/>
                <w:noProof/>
                <w:lang w:eastAsia="fr-FR"/>
              </w:rPr>
              <w:tab/>
            </w:r>
            <w:r w:rsidR="00DA20B7" w:rsidRPr="00B46D02">
              <w:rPr>
                <w:rStyle w:val="Lienhypertexte"/>
                <w:rFonts w:cs="Calibri"/>
                <w:b/>
                <w:noProof/>
              </w:rPr>
              <w:t>Sécurité</w:t>
            </w:r>
            <w:r w:rsidR="00DA20B7">
              <w:rPr>
                <w:noProof/>
                <w:webHidden/>
              </w:rPr>
              <w:tab/>
            </w:r>
            <w:r w:rsidR="00DA20B7">
              <w:rPr>
                <w:noProof/>
                <w:webHidden/>
              </w:rPr>
              <w:fldChar w:fldCharType="begin"/>
            </w:r>
            <w:r w:rsidR="00DA20B7">
              <w:rPr>
                <w:noProof/>
                <w:webHidden/>
              </w:rPr>
              <w:instrText xml:space="preserve"> PAGEREF _Toc212471530 \h </w:instrText>
            </w:r>
            <w:r w:rsidR="00DA20B7">
              <w:rPr>
                <w:noProof/>
                <w:webHidden/>
              </w:rPr>
            </w:r>
            <w:r w:rsidR="00DA20B7">
              <w:rPr>
                <w:noProof/>
                <w:webHidden/>
              </w:rPr>
              <w:fldChar w:fldCharType="separate"/>
            </w:r>
            <w:r w:rsidR="00DA20B7">
              <w:rPr>
                <w:noProof/>
                <w:webHidden/>
              </w:rPr>
              <w:t>6</w:t>
            </w:r>
            <w:r w:rsidR="00DA20B7">
              <w:rPr>
                <w:noProof/>
                <w:webHidden/>
              </w:rPr>
              <w:fldChar w:fldCharType="end"/>
            </w:r>
          </w:hyperlink>
        </w:p>
        <w:p w14:paraId="51FB6773" w14:textId="7BDA0D34" w:rsidR="00DA20B7" w:rsidRDefault="001F378D">
          <w:pPr>
            <w:pStyle w:val="TM2"/>
            <w:tabs>
              <w:tab w:val="left" w:pos="660"/>
              <w:tab w:val="right" w:leader="dot" w:pos="9062"/>
            </w:tabs>
            <w:rPr>
              <w:rFonts w:eastAsiaTheme="minorEastAsia"/>
              <w:noProof/>
              <w:lang w:eastAsia="fr-FR"/>
            </w:rPr>
          </w:pPr>
          <w:hyperlink w:anchor="_Toc212471531" w:history="1">
            <w:r w:rsidR="00DA20B7" w:rsidRPr="00B46D02">
              <w:rPr>
                <w:rStyle w:val="Lienhypertexte"/>
                <w:rFonts w:eastAsia="Calibri"/>
                <w:noProof/>
              </w:rPr>
              <w:t>5.</w:t>
            </w:r>
            <w:r w:rsidR="00DA20B7">
              <w:rPr>
                <w:rFonts w:eastAsiaTheme="minorEastAsia"/>
                <w:noProof/>
                <w:lang w:eastAsia="fr-FR"/>
              </w:rPr>
              <w:tab/>
            </w:r>
            <w:r w:rsidR="00DA20B7" w:rsidRPr="00B46D02">
              <w:rPr>
                <w:rStyle w:val="Lienhypertexte"/>
                <w:rFonts w:eastAsia="Calibri"/>
                <w:noProof/>
              </w:rPr>
              <w:t>Mentions légales</w:t>
            </w:r>
            <w:r w:rsidR="00DA20B7">
              <w:rPr>
                <w:noProof/>
                <w:webHidden/>
              </w:rPr>
              <w:tab/>
            </w:r>
            <w:r w:rsidR="00DA20B7">
              <w:rPr>
                <w:noProof/>
                <w:webHidden/>
              </w:rPr>
              <w:fldChar w:fldCharType="begin"/>
            </w:r>
            <w:r w:rsidR="00DA20B7">
              <w:rPr>
                <w:noProof/>
                <w:webHidden/>
              </w:rPr>
              <w:instrText xml:space="preserve"> PAGEREF _Toc212471531 \h </w:instrText>
            </w:r>
            <w:r w:rsidR="00DA20B7">
              <w:rPr>
                <w:noProof/>
                <w:webHidden/>
              </w:rPr>
            </w:r>
            <w:r w:rsidR="00DA20B7">
              <w:rPr>
                <w:noProof/>
                <w:webHidden/>
              </w:rPr>
              <w:fldChar w:fldCharType="separate"/>
            </w:r>
            <w:r w:rsidR="00DA20B7">
              <w:rPr>
                <w:noProof/>
                <w:webHidden/>
              </w:rPr>
              <w:t>7</w:t>
            </w:r>
            <w:r w:rsidR="00DA20B7">
              <w:rPr>
                <w:noProof/>
                <w:webHidden/>
              </w:rPr>
              <w:fldChar w:fldCharType="end"/>
            </w:r>
          </w:hyperlink>
        </w:p>
        <w:p w14:paraId="15E8DFC0" w14:textId="1ACF9EA6" w:rsidR="00C00979" w:rsidRDefault="00C00979">
          <w:r>
            <w:rPr>
              <w:b/>
              <w:bCs/>
            </w:rPr>
            <w:fldChar w:fldCharType="end"/>
          </w:r>
        </w:p>
      </w:sdtContent>
    </w:sdt>
    <w:p w14:paraId="68FD91E3" w14:textId="3F024307" w:rsidR="00501399" w:rsidRDefault="00501399">
      <w:pPr>
        <w:rPr>
          <w:rFonts w:eastAsia="Times New Roman" w:cs="Times New Roman"/>
        </w:rPr>
      </w:pPr>
      <w:r>
        <w:br w:type="page"/>
      </w:r>
    </w:p>
    <w:p w14:paraId="54D2367D" w14:textId="77777777" w:rsidR="00B611B1" w:rsidRPr="00A53D88" w:rsidRDefault="00B611B1" w:rsidP="00B611B1">
      <w:pPr>
        <w:pStyle w:val="Sansinterligne2"/>
        <w:ind w:left="720"/>
        <w:jc w:val="both"/>
        <w:rPr>
          <w:rFonts w:asciiTheme="minorHAnsi" w:hAnsiTheme="minorHAnsi"/>
        </w:rPr>
      </w:pPr>
    </w:p>
    <w:p w14:paraId="62C24704" w14:textId="53A95E99" w:rsidR="00C72A72" w:rsidRDefault="009E0483" w:rsidP="00C72A72">
      <w:pPr>
        <w:pStyle w:val="Titre2"/>
        <w:spacing w:line="360" w:lineRule="auto"/>
        <w:rPr>
          <w:rStyle w:val="Accentuation"/>
          <w:b/>
          <w:bCs/>
          <w:i w:val="0"/>
          <w:iCs w:val="0"/>
          <w:sz w:val="32"/>
          <w:szCs w:val="32"/>
          <w:u w:val="single"/>
        </w:rPr>
      </w:pPr>
      <w:bookmarkStart w:id="2" w:name="_Toc212471523"/>
      <w:bookmarkEnd w:id="0"/>
      <w:r>
        <w:rPr>
          <w:rStyle w:val="Accentuation"/>
          <w:b/>
          <w:bCs/>
          <w:i w:val="0"/>
          <w:iCs w:val="0"/>
          <w:sz w:val="32"/>
          <w:szCs w:val="32"/>
          <w:u w:val="single"/>
        </w:rPr>
        <w:t xml:space="preserve">Principes </w:t>
      </w:r>
      <w:r w:rsidR="00562FE5">
        <w:rPr>
          <w:rStyle w:val="Accentuation"/>
          <w:b/>
          <w:bCs/>
          <w:i w:val="0"/>
          <w:iCs w:val="0"/>
          <w:sz w:val="32"/>
          <w:szCs w:val="32"/>
          <w:u w:val="single"/>
        </w:rPr>
        <w:t>généraux</w:t>
      </w:r>
      <w:r>
        <w:rPr>
          <w:rStyle w:val="Accentuation"/>
          <w:b/>
          <w:bCs/>
          <w:i w:val="0"/>
          <w:iCs w:val="0"/>
          <w:sz w:val="32"/>
          <w:szCs w:val="32"/>
          <w:u w:val="single"/>
        </w:rPr>
        <w:t xml:space="preserve"> &amp; r</w:t>
      </w:r>
      <w:r w:rsidR="00B035E2" w:rsidRPr="005776D5">
        <w:rPr>
          <w:rStyle w:val="Accentuation"/>
          <w:b/>
          <w:bCs/>
          <w:i w:val="0"/>
          <w:iCs w:val="0"/>
          <w:sz w:val="32"/>
          <w:szCs w:val="32"/>
          <w:u w:val="single"/>
        </w:rPr>
        <w:t>ecommandations</w:t>
      </w:r>
      <w:bookmarkEnd w:id="2"/>
    </w:p>
    <w:p w14:paraId="45257DBD" w14:textId="7B7D1C20" w:rsidR="00562FE5" w:rsidRDefault="007840BA" w:rsidP="007840BA">
      <w:pPr>
        <w:jc w:val="both"/>
      </w:pPr>
      <w:r>
        <w:t xml:space="preserve">Un site web permet </w:t>
      </w:r>
      <w:r w:rsidR="00D33B14">
        <w:t xml:space="preserve">généralement </w:t>
      </w:r>
      <w:r>
        <w:t xml:space="preserve">la </w:t>
      </w:r>
      <w:r w:rsidR="002E22AD">
        <w:rPr>
          <w:b/>
          <w:bCs/>
        </w:rPr>
        <w:t>collecte</w:t>
      </w:r>
      <w:r w:rsidRPr="00562FE5">
        <w:rPr>
          <w:b/>
          <w:bCs/>
        </w:rPr>
        <w:t xml:space="preserve"> et le traitement de données personnelles</w:t>
      </w:r>
      <w:r w:rsidR="00562FE5">
        <w:t>, ces traitements de données peuvent être liés aux mesures d’audience, aux formulaires, à la réalisation d’achats ou encore à des aspects techniques du site.</w:t>
      </w:r>
    </w:p>
    <w:p w14:paraId="0025A889" w14:textId="0DC3DB25" w:rsidR="00D33B14" w:rsidRPr="00562FE5" w:rsidRDefault="00562FE5" w:rsidP="007840BA">
      <w:pPr>
        <w:jc w:val="both"/>
      </w:pPr>
      <w:r>
        <w:t xml:space="preserve">Ces traitements de données personnelles impliquent </w:t>
      </w:r>
      <w:r w:rsidR="006F4160">
        <w:t xml:space="preserve">pour l’organisme propriétaire du site </w:t>
      </w:r>
      <w:r w:rsidR="00393E92">
        <w:t>une obligation de</w:t>
      </w:r>
      <w:r w:rsidR="00D33B14">
        <w:t xml:space="preserve"> </w:t>
      </w:r>
      <w:r w:rsidR="00D33B14" w:rsidRPr="009E0483">
        <w:rPr>
          <w:b/>
          <w:bCs/>
        </w:rPr>
        <w:t>respecter la réglementation sur la protection des données personnelles</w:t>
      </w:r>
      <w:r w:rsidR="009E0483">
        <w:rPr>
          <w:b/>
          <w:bCs/>
        </w:rPr>
        <w:t xml:space="preserve"> </w:t>
      </w:r>
      <w:r w:rsidR="009E0483" w:rsidRPr="009E0483">
        <w:t>(RGPD, loi informatique et libertés)</w:t>
      </w:r>
      <w:r w:rsidR="00D33B14" w:rsidRPr="009E0483">
        <w:t>.</w:t>
      </w:r>
    </w:p>
    <w:p w14:paraId="741E84B2" w14:textId="4C3BD295" w:rsidR="007840BA" w:rsidRDefault="007840BA" w:rsidP="007840BA">
      <w:pPr>
        <w:jc w:val="both"/>
      </w:pPr>
      <w:r>
        <w:t xml:space="preserve">La notion de données personnelles est une notion large, </w:t>
      </w:r>
      <w:r w:rsidRPr="009E0483">
        <w:rPr>
          <w:b/>
          <w:bCs/>
        </w:rPr>
        <w:t>toute information directe ou indirecte relative à une personne physique est considérée comme une donnée personnelle</w:t>
      </w:r>
      <w:r>
        <w:t xml:space="preserve"> (nom, prénom, n° de téléphone, adresse IP, localisation…)</w:t>
      </w:r>
      <w:r w:rsidR="009E0483">
        <w:t>.</w:t>
      </w:r>
    </w:p>
    <w:p w14:paraId="293885E7" w14:textId="77777777" w:rsidR="00D33B14" w:rsidRPr="007840BA" w:rsidRDefault="00D33B14" w:rsidP="007840BA">
      <w:pPr>
        <w:jc w:val="both"/>
      </w:pPr>
    </w:p>
    <w:p w14:paraId="543CB7E7" w14:textId="116A605B" w:rsidR="00501399" w:rsidRDefault="00FB4EC8" w:rsidP="00CF614B">
      <w:pPr>
        <w:pStyle w:val="Titre2"/>
        <w:numPr>
          <w:ilvl w:val="0"/>
          <w:numId w:val="1"/>
        </w:numPr>
        <w:spacing w:line="480" w:lineRule="auto"/>
        <w:rPr>
          <w:rFonts w:eastAsia="Calibri"/>
          <w:sz w:val="28"/>
          <w:szCs w:val="28"/>
        </w:rPr>
      </w:pPr>
      <w:bookmarkStart w:id="3" w:name="_Toc212471524"/>
      <w:r>
        <w:rPr>
          <w:rFonts w:eastAsia="Calibri"/>
          <w:sz w:val="28"/>
          <w:szCs w:val="28"/>
        </w:rPr>
        <w:t>Fiche</w:t>
      </w:r>
      <w:r w:rsidR="0092251C">
        <w:rPr>
          <w:rFonts w:eastAsia="Calibri"/>
          <w:sz w:val="28"/>
          <w:szCs w:val="28"/>
        </w:rPr>
        <w:t xml:space="preserve"> de traitement</w:t>
      </w:r>
      <w:bookmarkEnd w:id="3"/>
    </w:p>
    <w:p w14:paraId="280EC82C" w14:textId="0B9FEC4C" w:rsidR="0092251C" w:rsidRDefault="001548D6" w:rsidP="0092251C">
      <w:r>
        <w:t>Avec l’entrée en application du RGPD, la tenue d’un registre de</w:t>
      </w:r>
      <w:r w:rsidR="004C7B66">
        <w:t>s</w:t>
      </w:r>
      <w:r>
        <w:t xml:space="preserve"> traitement</w:t>
      </w:r>
      <w:r w:rsidR="004C7B66">
        <w:t>s</w:t>
      </w:r>
      <w:r>
        <w:t xml:space="preserve"> est</w:t>
      </w:r>
      <w:r w:rsidR="00560934">
        <w:t xml:space="preserve"> devenue</w:t>
      </w:r>
      <w:r>
        <w:t xml:space="preserve"> </w:t>
      </w:r>
      <w:r w:rsidRPr="00755B0F">
        <w:rPr>
          <w:b/>
          <w:bCs/>
        </w:rPr>
        <w:t xml:space="preserve">obligatoire </w:t>
      </w:r>
      <w:r>
        <w:t>pour tous les organismes traitants des données</w:t>
      </w:r>
      <w:r w:rsidR="00560934">
        <w:t xml:space="preserve"> </w:t>
      </w:r>
      <w:r w:rsidR="00755B0F">
        <w:t>personnelles de</w:t>
      </w:r>
      <w:r>
        <w:t xml:space="preserve"> manière récurrente. </w:t>
      </w:r>
    </w:p>
    <w:p w14:paraId="245F8F10" w14:textId="6020A20D" w:rsidR="001548D6" w:rsidRDefault="001548D6" w:rsidP="0092251C">
      <w:r>
        <w:t>La gestion et l’exploitation d’un site web implique la mise en place de traitements de données (cookies, formulaires de contacts</w:t>
      </w:r>
      <w:r w:rsidR="004C7B66">
        <w:t>…</w:t>
      </w:r>
      <w:r>
        <w:t>).</w:t>
      </w:r>
    </w:p>
    <w:p w14:paraId="43D30E96" w14:textId="2ECE868F" w:rsidR="001548D6" w:rsidRPr="00755B0F" w:rsidRDefault="001548D6" w:rsidP="0092251C">
      <w:pPr>
        <w:rPr>
          <w:b/>
          <w:bCs/>
        </w:rPr>
      </w:pPr>
      <w:r>
        <w:t xml:space="preserve">Pour que ces traitements soient mis en place de façon conforme aux normes relatives à la protection des données, il est donc indispensable de </w:t>
      </w:r>
      <w:r w:rsidR="004C7B66">
        <w:t>documenter</w:t>
      </w:r>
      <w:r>
        <w:t xml:space="preserve"> une fiche de traitement pour l’activité « gestion du site web ». L’objectif de cette fiche est de </w:t>
      </w:r>
      <w:r w:rsidRPr="00755B0F">
        <w:rPr>
          <w:b/>
          <w:bCs/>
        </w:rPr>
        <w:t xml:space="preserve">documenter de façon interne à l’entreprise comment sont gérées les données personnelles. </w:t>
      </w:r>
    </w:p>
    <w:p w14:paraId="35BDF43D" w14:textId="4DEBA4DE" w:rsidR="001548D6" w:rsidRPr="00393E92" w:rsidRDefault="001548D6" w:rsidP="0092251C">
      <w:pPr>
        <w:rPr>
          <w:u w:val="single"/>
        </w:rPr>
      </w:pPr>
      <w:r w:rsidRPr="00393E92">
        <w:rPr>
          <w:u w:val="single"/>
        </w:rPr>
        <w:t xml:space="preserve">La fiche de traitement doit à minima décrire : </w:t>
      </w:r>
    </w:p>
    <w:p w14:paraId="08258119" w14:textId="77777777" w:rsidR="001548D6" w:rsidRPr="001548D6" w:rsidRDefault="001548D6" w:rsidP="00CF614B">
      <w:pPr>
        <w:numPr>
          <w:ilvl w:val="0"/>
          <w:numId w:val="2"/>
        </w:numPr>
        <w:spacing w:before="100" w:beforeAutospacing="1" w:after="100" w:afterAutospacing="1" w:line="240" w:lineRule="auto"/>
        <w:rPr>
          <w:rFonts w:eastAsia="Times New Roman" w:cstheme="minorHAnsi"/>
          <w:lang w:eastAsia="fr-FR"/>
        </w:rPr>
      </w:pPr>
      <w:r w:rsidRPr="001548D6">
        <w:rPr>
          <w:rFonts w:eastAsia="Times New Roman" w:cstheme="minorHAnsi"/>
          <w:lang w:eastAsia="fr-FR"/>
        </w:rPr>
        <w:t>les parties prenantes (représentant, sous-traitants, co-responsables, etc.) qui interviennent dans le traitement des données,</w:t>
      </w:r>
    </w:p>
    <w:p w14:paraId="21D64705" w14:textId="77777777" w:rsidR="001548D6" w:rsidRPr="001548D6" w:rsidRDefault="001548D6" w:rsidP="00CF614B">
      <w:pPr>
        <w:numPr>
          <w:ilvl w:val="0"/>
          <w:numId w:val="2"/>
        </w:numPr>
        <w:spacing w:before="100" w:beforeAutospacing="1" w:after="100" w:afterAutospacing="1" w:line="240" w:lineRule="auto"/>
        <w:rPr>
          <w:rFonts w:eastAsia="Times New Roman" w:cstheme="minorHAnsi"/>
          <w:lang w:eastAsia="fr-FR"/>
        </w:rPr>
      </w:pPr>
      <w:r w:rsidRPr="001548D6">
        <w:rPr>
          <w:rFonts w:eastAsia="Times New Roman" w:cstheme="minorHAnsi"/>
          <w:lang w:eastAsia="fr-FR"/>
        </w:rPr>
        <w:t>les catégories de données traitées,</w:t>
      </w:r>
    </w:p>
    <w:p w14:paraId="5839F8A2" w14:textId="77777777" w:rsidR="001548D6" w:rsidRDefault="001548D6" w:rsidP="00CF614B">
      <w:pPr>
        <w:numPr>
          <w:ilvl w:val="0"/>
          <w:numId w:val="2"/>
        </w:numPr>
        <w:spacing w:before="100" w:beforeAutospacing="1" w:after="100" w:afterAutospacing="1" w:line="240" w:lineRule="auto"/>
        <w:rPr>
          <w:rFonts w:eastAsia="Times New Roman" w:cstheme="minorHAnsi"/>
          <w:lang w:eastAsia="fr-FR"/>
        </w:rPr>
      </w:pPr>
      <w:r w:rsidRPr="001548D6">
        <w:rPr>
          <w:rFonts w:eastAsia="Times New Roman" w:cstheme="minorHAnsi"/>
          <w:lang w:eastAsia="fr-FR"/>
        </w:rPr>
        <w:t xml:space="preserve">à quoi servent ces données </w:t>
      </w:r>
    </w:p>
    <w:p w14:paraId="346F415E" w14:textId="4304340C" w:rsidR="001548D6" w:rsidRPr="001548D6" w:rsidRDefault="001548D6" w:rsidP="00CF614B">
      <w:pPr>
        <w:numPr>
          <w:ilvl w:val="0"/>
          <w:numId w:val="2"/>
        </w:numPr>
        <w:spacing w:before="100" w:beforeAutospacing="1" w:after="100" w:afterAutospacing="1" w:line="240" w:lineRule="auto"/>
        <w:rPr>
          <w:rFonts w:eastAsia="Times New Roman" w:cstheme="minorHAnsi"/>
          <w:lang w:eastAsia="fr-FR"/>
        </w:rPr>
      </w:pPr>
      <w:r w:rsidRPr="001548D6">
        <w:rPr>
          <w:rFonts w:eastAsia="Times New Roman" w:cstheme="minorHAnsi"/>
          <w:lang w:eastAsia="fr-FR"/>
        </w:rPr>
        <w:t>qui accède aux données et à qui elles sont communiquées</w:t>
      </w:r>
    </w:p>
    <w:p w14:paraId="2B2B6F9E" w14:textId="77777777" w:rsidR="001548D6" w:rsidRPr="001548D6" w:rsidRDefault="001548D6" w:rsidP="00CF614B">
      <w:pPr>
        <w:numPr>
          <w:ilvl w:val="0"/>
          <w:numId w:val="2"/>
        </w:numPr>
        <w:spacing w:before="100" w:beforeAutospacing="1" w:after="100" w:afterAutospacing="1" w:line="240" w:lineRule="auto"/>
        <w:rPr>
          <w:rFonts w:eastAsia="Times New Roman" w:cstheme="minorHAnsi"/>
          <w:lang w:eastAsia="fr-FR"/>
        </w:rPr>
      </w:pPr>
      <w:r w:rsidRPr="001548D6">
        <w:rPr>
          <w:rFonts w:eastAsia="Times New Roman" w:cstheme="minorHAnsi"/>
          <w:lang w:eastAsia="fr-FR"/>
        </w:rPr>
        <w:t>combien de temps vous les conservez,</w:t>
      </w:r>
    </w:p>
    <w:p w14:paraId="3C65CA47" w14:textId="77777777" w:rsidR="001548D6" w:rsidRPr="001548D6" w:rsidRDefault="001548D6" w:rsidP="00CF614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1548D6">
        <w:rPr>
          <w:rFonts w:eastAsia="Times New Roman" w:cstheme="minorHAnsi"/>
          <w:lang w:eastAsia="fr-FR"/>
        </w:rPr>
        <w:t>comment elles sont sécurisées</w:t>
      </w:r>
      <w:r w:rsidRPr="001548D6">
        <w:rPr>
          <w:rFonts w:ascii="Times New Roman" w:eastAsia="Times New Roman" w:hAnsi="Times New Roman" w:cs="Times New Roman"/>
          <w:lang w:eastAsia="fr-FR"/>
        </w:rPr>
        <w:t>.</w:t>
      </w:r>
    </w:p>
    <w:p w14:paraId="163B82D1" w14:textId="35DC02E5" w:rsidR="001548D6" w:rsidRDefault="00E85DE0" w:rsidP="0092251C">
      <w:r>
        <w:t>L</w:t>
      </w:r>
      <w:r w:rsidR="001548D6">
        <w:t xml:space="preserve">es modèles sont à adapter et à actualiser en fonction des traitements de données mis en œuvre sur le site web. </w:t>
      </w:r>
    </w:p>
    <w:p w14:paraId="1737975B" w14:textId="5336CD56" w:rsidR="00FD5296" w:rsidRDefault="001548D6" w:rsidP="0092251C">
      <w:r>
        <w:t xml:space="preserve">La tenue du registre de traitement </w:t>
      </w:r>
      <w:r w:rsidRPr="00755B0F">
        <w:rPr>
          <w:b/>
          <w:bCs/>
        </w:rPr>
        <w:t>« remplace » l’obligation de déclaration du site web à la CNIL.</w:t>
      </w:r>
      <w:r>
        <w:t xml:space="preserve"> </w:t>
      </w:r>
    </w:p>
    <w:p w14:paraId="787050AD" w14:textId="77777777" w:rsidR="00FD5296" w:rsidRDefault="00FD5296">
      <w:r>
        <w:br w:type="page"/>
      </w:r>
    </w:p>
    <w:p w14:paraId="325EF622" w14:textId="77777777" w:rsidR="007A03BE" w:rsidRPr="007A03BE" w:rsidRDefault="005776D5" w:rsidP="00CF614B">
      <w:pPr>
        <w:pStyle w:val="Titre2"/>
        <w:numPr>
          <w:ilvl w:val="0"/>
          <w:numId w:val="1"/>
        </w:numPr>
        <w:spacing w:line="480" w:lineRule="auto"/>
        <w:rPr>
          <w:rFonts w:eastAsia="Calibri"/>
          <w:sz w:val="28"/>
          <w:szCs w:val="28"/>
        </w:rPr>
      </w:pPr>
      <w:bookmarkStart w:id="4" w:name="_Toc212471525"/>
      <w:r w:rsidRPr="005776D5">
        <w:rPr>
          <w:rFonts w:eastAsia="Calibri"/>
          <w:sz w:val="28"/>
          <w:szCs w:val="28"/>
        </w:rPr>
        <w:lastRenderedPageBreak/>
        <w:t>O</w:t>
      </w:r>
      <w:r w:rsidR="00356399" w:rsidRPr="005776D5">
        <w:rPr>
          <w:rFonts w:eastAsia="Calibri"/>
          <w:sz w:val="28"/>
          <w:szCs w:val="28"/>
        </w:rPr>
        <w:t>bligation d’information</w:t>
      </w:r>
      <w:bookmarkEnd w:id="4"/>
    </w:p>
    <w:p w14:paraId="7FC2B11E" w14:textId="77777777" w:rsidR="00966BB2" w:rsidRDefault="00966BB2" w:rsidP="00356399">
      <w:pPr>
        <w:jc w:val="both"/>
        <w:rPr>
          <w:rFonts w:cs="Arial"/>
          <w:b/>
          <w:bCs/>
        </w:rPr>
      </w:pPr>
    </w:p>
    <w:p w14:paraId="168B6E98" w14:textId="6DEC4CCC" w:rsidR="00966BB2" w:rsidRDefault="0066241B" w:rsidP="0066241B">
      <w:pPr>
        <w:pStyle w:val="Titre3"/>
        <w:rPr>
          <w:i/>
          <w:iCs/>
          <w:u w:val="single"/>
        </w:rPr>
      </w:pPr>
      <w:bookmarkStart w:id="5" w:name="_Toc212471526"/>
      <w:r w:rsidRPr="009E5983">
        <w:rPr>
          <w:i/>
          <w:iCs/>
          <w:u w:val="single"/>
        </w:rPr>
        <w:t xml:space="preserve">Mention d’information </w:t>
      </w:r>
      <w:r w:rsidR="00DA20B7">
        <w:rPr>
          <w:i/>
          <w:iCs/>
          <w:u w:val="single"/>
        </w:rPr>
        <w:t>sur le(s)</w:t>
      </w:r>
      <w:r w:rsidR="009E5983" w:rsidRPr="009E5983">
        <w:rPr>
          <w:i/>
          <w:iCs/>
          <w:u w:val="single"/>
        </w:rPr>
        <w:t xml:space="preserve"> formulaire</w:t>
      </w:r>
      <w:bookmarkEnd w:id="5"/>
      <w:r w:rsidR="00DA20B7">
        <w:rPr>
          <w:i/>
          <w:iCs/>
          <w:u w:val="single"/>
        </w:rPr>
        <w:t>(s)</w:t>
      </w:r>
      <w:r w:rsidR="009E5983" w:rsidRPr="009E5983">
        <w:rPr>
          <w:i/>
          <w:iCs/>
          <w:u w:val="single"/>
        </w:rPr>
        <w:t xml:space="preserve"> </w:t>
      </w:r>
      <w:r w:rsidR="00DA20B7">
        <w:rPr>
          <w:i/>
          <w:iCs/>
          <w:u w:val="single"/>
        </w:rPr>
        <w:t xml:space="preserve">de collecte </w:t>
      </w:r>
    </w:p>
    <w:p w14:paraId="1D4B3129" w14:textId="3AAF0EEE" w:rsidR="00DA20B7" w:rsidRDefault="00DA20B7" w:rsidP="00DA20B7"/>
    <w:p w14:paraId="68DC846B" w14:textId="13846555" w:rsidR="00DA20B7" w:rsidRPr="00DA20B7" w:rsidRDefault="00DA20B7" w:rsidP="00DA20B7">
      <w:r>
        <w:t>Cf. modèle</w:t>
      </w:r>
    </w:p>
    <w:p w14:paraId="1FE9C16B" w14:textId="77777777" w:rsidR="0066241B" w:rsidRPr="0066241B" w:rsidRDefault="0066241B" w:rsidP="0066241B"/>
    <w:p w14:paraId="3D6761A6" w14:textId="1679B70A" w:rsidR="00A270BB" w:rsidRPr="009E5983" w:rsidRDefault="00A270BB" w:rsidP="0066241B">
      <w:pPr>
        <w:pStyle w:val="Titre3"/>
        <w:rPr>
          <w:i/>
          <w:iCs/>
          <w:u w:val="single"/>
        </w:rPr>
      </w:pPr>
      <w:bookmarkStart w:id="6" w:name="_Toc212471527"/>
      <w:r w:rsidRPr="009E5983">
        <w:rPr>
          <w:i/>
          <w:iCs/>
          <w:u w:val="single"/>
        </w:rPr>
        <w:t>Politique de protection des données</w:t>
      </w:r>
      <w:bookmarkEnd w:id="6"/>
      <w:r w:rsidRPr="009E5983">
        <w:rPr>
          <w:i/>
          <w:iCs/>
          <w:u w:val="single"/>
        </w:rPr>
        <w:t> </w:t>
      </w:r>
    </w:p>
    <w:p w14:paraId="2DEDE585" w14:textId="77777777" w:rsidR="004E44E6" w:rsidRPr="007C053A" w:rsidRDefault="00A270BB" w:rsidP="007920A8">
      <w:pPr>
        <w:spacing w:before="100" w:beforeAutospacing="1" w:after="100" w:afterAutospacing="1" w:line="240" w:lineRule="auto"/>
        <w:jc w:val="both"/>
        <w:rPr>
          <w:rStyle w:val="lev"/>
        </w:rPr>
      </w:pPr>
      <w:r w:rsidRPr="007C053A">
        <w:rPr>
          <w:rStyle w:val="lev"/>
        </w:rPr>
        <w:t>La mise en place d’une politique de protection des données n’est pas</w:t>
      </w:r>
      <w:r w:rsidR="007C053A">
        <w:rPr>
          <w:rStyle w:val="lev"/>
        </w:rPr>
        <w:t xml:space="preserve"> strictement</w:t>
      </w:r>
      <w:r w:rsidRPr="007C053A">
        <w:rPr>
          <w:rStyle w:val="lev"/>
        </w:rPr>
        <w:t xml:space="preserve"> obligatoire au sens légal sur un site web. </w:t>
      </w:r>
    </w:p>
    <w:p w14:paraId="39355BAA" w14:textId="77777777" w:rsidR="00987E43" w:rsidRDefault="00A270BB" w:rsidP="00987E43">
      <w:pPr>
        <w:spacing w:before="100" w:beforeAutospacing="1" w:after="100" w:afterAutospacing="1" w:line="240" w:lineRule="auto"/>
        <w:jc w:val="both"/>
        <w:rPr>
          <w:rStyle w:val="lev"/>
          <w:b w:val="0"/>
          <w:bCs w:val="0"/>
        </w:rPr>
      </w:pPr>
      <w:r>
        <w:rPr>
          <w:rStyle w:val="lev"/>
          <w:b w:val="0"/>
          <w:bCs w:val="0"/>
        </w:rPr>
        <w:t xml:space="preserve">Cependant cette démarche est une </w:t>
      </w:r>
      <w:r w:rsidRPr="007C053A">
        <w:rPr>
          <w:rStyle w:val="lev"/>
        </w:rPr>
        <w:t>bonne pratique,</w:t>
      </w:r>
      <w:r>
        <w:rPr>
          <w:rStyle w:val="lev"/>
          <w:b w:val="0"/>
          <w:bCs w:val="0"/>
        </w:rPr>
        <w:t xml:space="preserve"> qui permettra de centraliser dans un document unique toutes les informations relatives aux </w:t>
      </w:r>
      <w:r w:rsidR="00E9729E">
        <w:rPr>
          <w:rStyle w:val="lev"/>
          <w:b w:val="0"/>
          <w:bCs w:val="0"/>
        </w:rPr>
        <w:t>traitements</w:t>
      </w:r>
      <w:r>
        <w:rPr>
          <w:rStyle w:val="lev"/>
          <w:b w:val="0"/>
          <w:bCs w:val="0"/>
        </w:rPr>
        <w:t xml:space="preserve"> de données réalisés par </w:t>
      </w:r>
      <w:r w:rsidR="00DA20B7">
        <w:rPr>
          <w:rStyle w:val="lev"/>
          <w:b w:val="0"/>
          <w:bCs w:val="0"/>
        </w:rPr>
        <w:t>le responsable de traitement si le site web réalise une collecte et un traitement de donné</w:t>
      </w:r>
      <w:r w:rsidR="00987E43">
        <w:rPr>
          <w:rStyle w:val="lev"/>
          <w:b w:val="0"/>
          <w:bCs w:val="0"/>
        </w:rPr>
        <w:t>es.</w:t>
      </w:r>
    </w:p>
    <w:p w14:paraId="58BEE510" w14:textId="003830C4" w:rsidR="007C053A" w:rsidRPr="00E85DE0" w:rsidRDefault="00987E43" w:rsidP="00987E43">
      <w:pPr>
        <w:spacing w:before="100" w:beforeAutospacing="1" w:after="100" w:afterAutospacing="1" w:line="240" w:lineRule="auto"/>
        <w:jc w:val="both"/>
      </w:pPr>
      <w:r>
        <w:rPr>
          <w:rStyle w:val="lev"/>
          <w:b w:val="0"/>
          <w:bCs w:val="0"/>
        </w:rPr>
        <w:t xml:space="preserve">Cf. politique type. </w:t>
      </w:r>
      <w:r w:rsidR="007C053A">
        <w:rPr>
          <w:rFonts w:ascii="Calibri" w:eastAsia="Calibri" w:hAnsi="Calibri" w:cs="Times New Roman"/>
          <w:b/>
          <w:bCs/>
          <w:color w:val="2A496D"/>
        </w:rPr>
        <w:br w:type="page"/>
      </w:r>
    </w:p>
    <w:p w14:paraId="2E668ABA" w14:textId="33929C55" w:rsidR="00356399" w:rsidRDefault="005776D5" w:rsidP="00CF614B">
      <w:pPr>
        <w:pStyle w:val="Titre2"/>
        <w:numPr>
          <w:ilvl w:val="0"/>
          <w:numId w:val="1"/>
        </w:numPr>
        <w:rPr>
          <w:rFonts w:eastAsia="Calibri"/>
          <w:sz w:val="28"/>
          <w:szCs w:val="28"/>
        </w:rPr>
      </w:pPr>
      <w:bookmarkStart w:id="7" w:name="_Toc212471528"/>
      <w:r>
        <w:rPr>
          <w:rFonts w:eastAsia="Calibri"/>
          <w:sz w:val="28"/>
          <w:szCs w:val="28"/>
        </w:rPr>
        <w:lastRenderedPageBreak/>
        <w:t>Cookies</w:t>
      </w:r>
      <w:bookmarkEnd w:id="7"/>
    </w:p>
    <w:p w14:paraId="1A8441E3" w14:textId="77777777" w:rsidR="002E22AD" w:rsidRPr="002E22AD" w:rsidRDefault="002E22AD" w:rsidP="002E22AD"/>
    <w:p w14:paraId="065E3822" w14:textId="77777777" w:rsidR="002E22AD" w:rsidRDefault="002E22AD" w:rsidP="002E22AD">
      <w:r>
        <w:t>Un cookie est un fichier déposé par un serveur sur le terminal de l’utilisateur. Il permet à un site web ou à une application de mémoriser des informations concernant cet utilisateur.</w:t>
      </w:r>
    </w:p>
    <w:p w14:paraId="679C252D" w14:textId="064716A8" w:rsidR="002E22AD" w:rsidRDefault="002E22AD" w:rsidP="002E22AD">
      <w:r>
        <w:t>L’utilisation des cookies et des technologies similaires est encadrée par le RGPD et la loi Informatique et Libertés. Il existe différents types de cookies selon leurs finalités :</w:t>
      </w:r>
    </w:p>
    <w:p w14:paraId="703CE71F" w14:textId="77777777" w:rsidR="00DE218A" w:rsidRDefault="00DE218A" w:rsidP="002E22AD"/>
    <w:p w14:paraId="6C4B0B5B" w14:textId="77777777" w:rsidR="002E22AD" w:rsidRPr="002E22AD" w:rsidRDefault="002E22AD" w:rsidP="002E22AD">
      <w:pPr>
        <w:pStyle w:val="Titre3"/>
      </w:pPr>
      <w:r w:rsidRPr="002E22AD">
        <w:t>Types de cookies</w:t>
      </w:r>
    </w:p>
    <w:p w14:paraId="359D2912" w14:textId="77777777" w:rsidR="00DE218A" w:rsidRDefault="00DE218A" w:rsidP="002E22AD">
      <w:pPr>
        <w:rPr>
          <w:b/>
          <w:u w:val="single"/>
        </w:rPr>
      </w:pPr>
    </w:p>
    <w:p w14:paraId="4EDE74D3" w14:textId="50D5D019" w:rsidR="002E22AD" w:rsidRPr="002E22AD" w:rsidRDefault="002E22AD" w:rsidP="002E22AD">
      <w:pPr>
        <w:rPr>
          <w:b/>
          <w:u w:val="single"/>
        </w:rPr>
      </w:pPr>
      <w:r w:rsidRPr="002E22AD">
        <w:rPr>
          <w:b/>
          <w:u w:val="single"/>
        </w:rPr>
        <w:t xml:space="preserve">Cookies techniques : </w:t>
      </w:r>
    </w:p>
    <w:p w14:paraId="180F9CB7" w14:textId="77777777" w:rsidR="002E22AD" w:rsidRDefault="002E22AD" w:rsidP="00CF614B">
      <w:pPr>
        <w:pStyle w:val="Paragraphedeliste"/>
        <w:numPr>
          <w:ilvl w:val="0"/>
          <w:numId w:val="4"/>
        </w:numPr>
      </w:pPr>
      <w:r>
        <w:t>Gestion du panier d’achat</w:t>
      </w:r>
    </w:p>
    <w:p w14:paraId="09271FBA" w14:textId="77777777" w:rsidR="002E22AD" w:rsidRDefault="002E22AD" w:rsidP="00CF614B">
      <w:pPr>
        <w:pStyle w:val="Paragraphedeliste"/>
        <w:numPr>
          <w:ilvl w:val="0"/>
          <w:numId w:val="4"/>
        </w:numPr>
      </w:pPr>
      <w:r>
        <w:t>Identifiants de connexion</w:t>
      </w:r>
    </w:p>
    <w:p w14:paraId="751A9804" w14:textId="7BABCEBD" w:rsidR="002E22AD" w:rsidRDefault="002E22AD" w:rsidP="00CF614B">
      <w:pPr>
        <w:pStyle w:val="Paragraphedeliste"/>
        <w:numPr>
          <w:ilvl w:val="0"/>
          <w:numId w:val="4"/>
        </w:numPr>
      </w:pPr>
      <w:r>
        <w:t>Personnalisation de l’interface</w:t>
      </w:r>
    </w:p>
    <w:p w14:paraId="220A63DB" w14:textId="1CEA951C" w:rsidR="002E22AD" w:rsidRPr="002E22AD" w:rsidRDefault="002E22AD" w:rsidP="002E22AD">
      <w:pPr>
        <w:rPr>
          <w:b/>
          <w:u w:val="single"/>
        </w:rPr>
      </w:pPr>
      <w:r w:rsidRPr="002E22AD">
        <w:rPr>
          <w:b/>
          <w:u w:val="single"/>
        </w:rPr>
        <w:t>Cookies analytiques</w:t>
      </w:r>
    </w:p>
    <w:p w14:paraId="03B01C1A" w14:textId="64207644" w:rsidR="002E22AD" w:rsidRDefault="002E22AD" w:rsidP="00CF614B">
      <w:pPr>
        <w:pStyle w:val="Paragraphedeliste"/>
        <w:numPr>
          <w:ilvl w:val="0"/>
          <w:numId w:val="5"/>
        </w:numPr>
      </w:pPr>
      <w:r>
        <w:t>Production de statistiques sur la fréquentation, l’usage du site, la provenance des visiteurs</w:t>
      </w:r>
    </w:p>
    <w:p w14:paraId="09854FC5" w14:textId="0CCD73C7" w:rsidR="002E22AD" w:rsidRPr="002E22AD" w:rsidRDefault="002E22AD" w:rsidP="002E22AD">
      <w:pPr>
        <w:rPr>
          <w:b/>
          <w:u w:val="single"/>
        </w:rPr>
      </w:pPr>
      <w:r w:rsidRPr="002E22AD">
        <w:rPr>
          <w:b/>
          <w:u w:val="single"/>
        </w:rPr>
        <w:t>Cookies publicitaires</w:t>
      </w:r>
    </w:p>
    <w:p w14:paraId="16267929" w14:textId="2A834CD0" w:rsidR="002E22AD" w:rsidRDefault="002E22AD" w:rsidP="00CF614B">
      <w:pPr>
        <w:pStyle w:val="Paragraphedeliste"/>
        <w:numPr>
          <w:ilvl w:val="0"/>
          <w:numId w:val="5"/>
        </w:numPr>
      </w:pPr>
      <w:r>
        <w:t>Collecte d’informations pour afficher des publicités personnalisées et mesurer leur efficacité</w:t>
      </w:r>
    </w:p>
    <w:p w14:paraId="02F0E4FD" w14:textId="5535F5FA" w:rsidR="002E22AD" w:rsidRPr="002E22AD" w:rsidRDefault="002E22AD" w:rsidP="002E22AD">
      <w:pPr>
        <w:rPr>
          <w:b/>
          <w:u w:val="single"/>
        </w:rPr>
      </w:pPr>
      <w:r>
        <w:rPr>
          <w:b/>
          <w:u w:val="single"/>
        </w:rPr>
        <w:t>Cookies réseaux sociaux</w:t>
      </w:r>
    </w:p>
    <w:p w14:paraId="6E8D688B" w14:textId="77777777" w:rsidR="002E22AD" w:rsidRDefault="002E22AD" w:rsidP="00CF614B">
      <w:pPr>
        <w:pStyle w:val="Paragraphedeliste"/>
        <w:numPr>
          <w:ilvl w:val="0"/>
          <w:numId w:val="5"/>
        </w:numPr>
      </w:pPr>
      <w:r>
        <w:t>Fonctionnalités de partage vers les plateformes sociales</w:t>
      </w:r>
    </w:p>
    <w:p w14:paraId="641DB4D2" w14:textId="77777777" w:rsidR="002E22AD" w:rsidRDefault="002E22AD" w:rsidP="002E22AD"/>
    <w:p w14:paraId="628A4926" w14:textId="6694509E" w:rsidR="002E22AD" w:rsidRDefault="002E22AD" w:rsidP="002E22AD">
      <w:pPr>
        <w:pStyle w:val="Titre3"/>
      </w:pPr>
      <w:r>
        <w:t>Information et consentement</w:t>
      </w:r>
    </w:p>
    <w:p w14:paraId="62E5A9BE" w14:textId="77777777" w:rsidR="002E22AD" w:rsidRPr="002E22AD" w:rsidRDefault="002E22AD" w:rsidP="002E22AD"/>
    <w:p w14:paraId="6E251656" w14:textId="77777777" w:rsidR="002E22AD" w:rsidRDefault="002E22AD" w:rsidP="002E22AD">
      <w:r>
        <w:t>Lorsqu’un cookie ou une technologie similaire est déposé sur le terminal de l’utilisateur, celui-ci doit en être informé avant ou au moment du dépôt.</w:t>
      </w:r>
    </w:p>
    <w:p w14:paraId="1FD6D1C9" w14:textId="77777777" w:rsidR="002E22AD" w:rsidRDefault="002E22AD" w:rsidP="002E22AD">
      <w:r>
        <w:t>Cette information est généralement fournie via un bandeau cookies, précisant les types de cookies utilisés et leurs finalités.</w:t>
      </w:r>
    </w:p>
    <w:p w14:paraId="0F3ADF45" w14:textId="77777777" w:rsidR="002E22AD" w:rsidRDefault="002E22AD" w:rsidP="002E22AD">
      <w:r>
        <w:t>La CNIL impose que le dépôt de traceurs non essentiels au fonctionnement du site soit soumis à un consentement explicite, exprimé par un acte positif clair (ex. : clic sur « J’accepte »).</w:t>
      </w:r>
    </w:p>
    <w:p w14:paraId="609405F9" w14:textId="77777777" w:rsidR="002E22AD" w:rsidRDefault="002E22AD" w:rsidP="002E22AD">
      <w:r>
        <w:t>Sans consentement, ces traceurs ne peuvent être déposés.</w:t>
      </w:r>
    </w:p>
    <w:p w14:paraId="4800070E" w14:textId="0AC679F8" w:rsidR="002E22AD" w:rsidRPr="002E22AD" w:rsidRDefault="002E22AD" w:rsidP="002E22AD">
      <w:pPr>
        <w:rPr>
          <w:b/>
          <w:u w:val="single"/>
        </w:rPr>
      </w:pPr>
      <w:r>
        <w:rPr>
          <w:b/>
          <w:u w:val="single"/>
        </w:rPr>
        <w:t>Conditions du consentement</w:t>
      </w:r>
    </w:p>
    <w:p w14:paraId="441B72D6" w14:textId="77777777" w:rsidR="002E22AD" w:rsidRDefault="002E22AD" w:rsidP="002E22AD">
      <w:r>
        <w:t>L’utilisateur doit connaître l’identité du responsable de traitement et les finalités des traceurs.</w:t>
      </w:r>
    </w:p>
    <w:p w14:paraId="6C1151E8" w14:textId="77777777" w:rsidR="002E22AD" w:rsidRDefault="002E22AD" w:rsidP="002E22AD">
      <w:r>
        <w:t>Deux niveaux d’information sont recommandés :</w:t>
      </w:r>
    </w:p>
    <w:p w14:paraId="23507B4C" w14:textId="43647BCF" w:rsidR="002E22AD" w:rsidRDefault="002E22AD" w:rsidP="00CF614B">
      <w:pPr>
        <w:pStyle w:val="Paragraphedeliste"/>
        <w:numPr>
          <w:ilvl w:val="0"/>
          <w:numId w:val="5"/>
        </w:numPr>
      </w:pPr>
      <w:r>
        <w:t>Premier niveau : description succincte des finalités</w:t>
      </w:r>
    </w:p>
    <w:p w14:paraId="6196D585" w14:textId="77777777" w:rsidR="002E22AD" w:rsidRDefault="002E22AD" w:rsidP="00CF614B">
      <w:pPr>
        <w:pStyle w:val="Paragraphedeliste"/>
        <w:numPr>
          <w:ilvl w:val="0"/>
          <w:numId w:val="5"/>
        </w:numPr>
      </w:pPr>
      <w:r>
        <w:t>Second niveau : détails complémentaires</w:t>
      </w:r>
    </w:p>
    <w:p w14:paraId="58EDC023" w14:textId="0650E255" w:rsidR="002E22AD" w:rsidRPr="002E22AD" w:rsidRDefault="002E22AD" w:rsidP="002E22AD">
      <w:pPr>
        <w:rPr>
          <w:b/>
          <w:u w:val="single"/>
        </w:rPr>
      </w:pPr>
      <w:r w:rsidRPr="002E22AD">
        <w:rPr>
          <w:b/>
          <w:u w:val="single"/>
        </w:rPr>
        <w:lastRenderedPageBreak/>
        <w:t>Cookies exemptés de consentement</w:t>
      </w:r>
    </w:p>
    <w:p w14:paraId="7CDCF813" w14:textId="77777777" w:rsidR="002E22AD" w:rsidRDefault="002E22AD" w:rsidP="002E22AD">
      <w:r>
        <w:t>Certains cookies peuvent être déposés sur simple information, notamment :</w:t>
      </w:r>
    </w:p>
    <w:p w14:paraId="5691331E" w14:textId="77777777" w:rsidR="002E22AD" w:rsidRDefault="002E22AD" w:rsidP="00CF614B">
      <w:pPr>
        <w:pStyle w:val="Paragraphedeliste"/>
        <w:numPr>
          <w:ilvl w:val="0"/>
          <w:numId w:val="6"/>
        </w:numPr>
      </w:pPr>
      <w:r>
        <w:t>Traceurs conservant le choix exprimé par l’utilisateur</w:t>
      </w:r>
    </w:p>
    <w:p w14:paraId="340C7415" w14:textId="77777777" w:rsidR="002E22AD" w:rsidRDefault="002E22AD" w:rsidP="00CF614B">
      <w:pPr>
        <w:pStyle w:val="Paragraphedeliste"/>
        <w:numPr>
          <w:ilvl w:val="0"/>
          <w:numId w:val="6"/>
        </w:numPr>
      </w:pPr>
      <w:r>
        <w:t>Traceurs d’authentification et de sécurité</w:t>
      </w:r>
    </w:p>
    <w:p w14:paraId="03E5F7AB" w14:textId="77777777" w:rsidR="002E22AD" w:rsidRDefault="002E22AD" w:rsidP="00CF614B">
      <w:pPr>
        <w:pStyle w:val="Paragraphedeliste"/>
        <w:numPr>
          <w:ilvl w:val="0"/>
          <w:numId w:val="6"/>
        </w:numPr>
      </w:pPr>
      <w:r>
        <w:t>Personnalisation de l’interface</w:t>
      </w:r>
    </w:p>
    <w:p w14:paraId="69CE362A" w14:textId="77777777" w:rsidR="002E22AD" w:rsidRDefault="002E22AD" w:rsidP="00CF614B">
      <w:pPr>
        <w:pStyle w:val="Paragraphedeliste"/>
        <w:numPr>
          <w:ilvl w:val="0"/>
          <w:numId w:val="6"/>
        </w:numPr>
      </w:pPr>
      <w:r>
        <w:t>Équilibrage de charge des serveurs</w:t>
      </w:r>
    </w:p>
    <w:p w14:paraId="4B885F6A" w14:textId="712E28DA" w:rsidR="002E22AD" w:rsidRDefault="002E22AD" w:rsidP="002E22AD"/>
    <w:p w14:paraId="49C13EAC" w14:textId="77777777" w:rsidR="002E22AD" w:rsidRPr="002E22AD" w:rsidRDefault="002E22AD" w:rsidP="002E22AD">
      <w:pPr>
        <w:rPr>
          <w:b/>
          <w:u w:val="single"/>
        </w:rPr>
      </w:pPr>
      <w:r w:rsidRPr="002E22AD">
        <w:rPr>
          <w:b/>
          <w:u w:val="single"/>
        </w:rPr>
        <w:t>Cookies soumis au consentement</w:t>
      </w:r>
    </w:p>
    <w:p w14:paraId="3F508FBC" w14:textId="77777777" w:rsidR="002E22AD" w:rsidRDefault="002E22AD" w:rsidP="00CF614B">
      <w:pPr>
        <w:pStyle w:val="Paragraphedeliste"/>
        <w:numPr>
          <w:ilvl w:val="0"/>
          <w:numId w:val="7"/>
        </w:numPr>
      </w:pPr>
      <w:r>
        <w:t>Cookies publicitaires personnalisés</w:t>
      </w:r>
    </w:p>
    <w:p w14:paraId="6D45D78D" w14:textId="77777777" w:rsidR="002E22AD" w:rsidRDefault="002E22AD" w:rsidP="00CF614B">
      <w:pPr>
        <w:pStyle w:val="Paragraphedeliste"/>
        <w:numPr>
          <w:ilvl w:val="0"/>
          <w:numId w:val="7"/>
        </w:numPr>
      </w:pPr>
      <w:r>
        <w:t>Cookies des réseaux sociaux (boutons de partage)</w:t>
      </w:r>
    </w:p>
    <w:p w14:paraId="6D2BEDFC" w14:textId="6F1E7B7E" w:rsidR="002E22AD" w:rsidRDefault="002E22AD" w:rsidP="00CF614B">
      <w:pPr>
        <w:pStyle w:val="Paragraphedeliste"/>
        <w:numPr>
          <w:ilvl w:val="0"/>
          <w:numId w:val="7"/>
        </w:numPr>
      </w:pPr>
      <w:r>
        <w:t>Cookies de mesure d’audience dans la plupart des cas</w:t>
      </w:r>
    </w:p>
    <w:p w14:paraId="7F747D0B" w14:textId="3703F2F0" w:rsidR="002E22AD" w:rsidRDefault="002E22AD" w:rsidP="002E22AD"/>
    <w:p w14:paraId="2D8BA4A0" w14:textId="3766C3B4" w:rsidR="002E22AD" w:rsidRPr="002E22AD" w:rsidRDefault="002E22AD" w:rsidP="002E22AD">
      <w:r>
        <w:t xml:space="preserve">Cf. Modèle de bandeau cookies. </w:t>
      </w:r>
    </w:p>
    <w:p w14:paraId="2F8BE8FE" w14:textId="77777777" w:rsidR="002E22AD" w:rsidRPr="002E22AD" w:rsidRDefault="002E22AD" w:rsidP="002E22AD"/>
    <w:p w14:paraId="784DFB3D" w14:textId="77777777" w:rsidR="0049579A" w:rsidRPr="0049579A" w:rsidRDefault="00D90494" w:rsidP="00CF614B">
      <w:pPr>
        <w:pStyle w:val="Titre2"/>
        <w:numPr>
          <w:ilvl w:val="0"/>
          <w:numId w:val="1"/>
        </w:numPr>
        <w:rPr>
          <w:rFonts w:eastAsia="Calibri"/>
          <w:sz w:val="28"/>
          <w:szCs w:val="28"/>
        </w:rPr>
      </w:pPr>
      <w:bookmarkStart w:id="8" w:name="_Toc212471530"/>
      <w:r>
        <w:rPr>
          <w:rFonts w:cs="Calibri"/>
          <w:b/>
          <w:sz w:val="22"/>
          <w:szCs w:val="22"/>
        </w:rPr>
        <w:t>Sécurité</w:t>
      </w:r>
      <w:bookmarkEnd w:id="8"/>
    </w:p>
    <w:p w14:paraId="003461E9" w14:textId="5F0E1990" w:rsidR="00D90494" w:rsidRDefault="0049579A" w:rsidP="0049579A">
      <w:r>
        <w:t xml:space="preserve">La sécurité des données est un élément important pour le respect du RGPD, le responsable de traitement a le devoir de mettre en œuvre des mesures de sécurité proportionnées aux risques du traitement. </w:t>
      </w:r>
    </w:p>
    <w:p w14:paraId="3AF78B05" w14:textId="4495E3C5" w:rsidR="0049579A" w:rsidRPr="00732839" w:rsidRDefault="0049579A" w:rsidP="0049579A">
      <w:pPr>
        <w:rPr>
          <w:b/>
          <w:bCs/>
        </w:rPr>
      </w:pPr>
      <w:r w:rsidRPr="00732839">
        <w:rPr>
          <w:b/>
          <w:bCs/>
        </w:rPr>
        <w:t>Recommandations pour la mise en place d’un site web sécurisé :</w:t>
      </w:r>
    </w:p>
    <w:p w14:paraId="454FC7B8" w14:textId="2C36E4EC" w:rsidR="000903CD" w:rsidRDefault="000903CD" w:rsidP="00CF614B">
      <w:pPr>
        <w:pStyle w:val="Paragraphedeliste"/>
        <w:numPr>
          <w:ilvl w:val="0"/>
          <w:numId w:val="3"/>
        </w:numPr>
        <w:spacing w:before="120"/>
        <w:ind w:left="714" w:hanging="357"/>
        <w:contextualSpacing w:val="0"/>
      </w:pPr>
      <w:r>
        <w:t xml:space="preserve">Limiter le nombre de composants mis en œuvre, effectuer une veille et les mettre à jour régulièrement. </w:t>
      </w:r>
    </w:p>
    <w:p w14:paraId="32173327" w14:textId="454C19EE" w:rsidR="0049579A" w:rsidRDefault="0049579A" w:rsidP="00CF614B">
      <w:pPr>
        <w:pStyle w:val="Paragraphedeliste"/>
        <w:numPr>
          <w:ilvl w:val="0"/>
          <w:numId w:val="3"/>
        </w:numPr>
        <w:spacing w:before="120"/>
        <w:ind w:left="714" w:hanging="357"/>
        <w:contextualSpacing w:val="0"/>
      </w:pPr>
      <w:r>
        <w:t xml:space="preserve">Limiter les ports de communication strictement nécessaires au bon fonctionnement des applications installées. </w:t>
      </w:r>
    </w:p>
    <w:p w14:paraId="12003BA8" w14:textId="4702DD1C" w:rsidR="0049579A" w:rsidRDefault="0049579A" w:rsidP="00CF614B">
      <w:pPr>
        <w:pStyle w:val="Paragraphedeliste"/>
        <w:numPr>
          <w:ilvl w:val="0"/>
          <w:numId w:val="3"/>
        </w:numPr>
        <w:spacing w:before="120"/>
        <w:ind w:left="714" w:hanging="357"/>
        <w:contextualSpacing w:val="0"/>
      </w:pPr>
      <w:r>
        <w:t>Mettre en œuvre le protocole TLS en utilisant les versions les plus récentes, rendre l’utilisation de TLS obligatoire pour toutes les pages d’authentification, de formulaire ou sur lesquelles sont affichées ou transmises des données à caractère personnel non publiques.</w:t>
      </w:r>
    </w:p>
    <w:p w14:paraId="416CB00E" w14:textId="37177410" w:rsidR="0049579A" w:rsidRDefault="0049579A" w:rsidP="00CF614B">
      <w:pPr>
        <w:pStyle w:val="Paragraphedeliste"/>
        <w:numPr>
          <w:ilvl w:val="0"/>
          <w:numId w:val="3"/>
        </w:numPr>
        <w:spacing w:before="120"/>
        <w:ind w:left="714" w:hanging="357"/>
        <w:contextualSpacing w:val="0"/>
      </w:pPr>
      <w:r>
        <w:t xml:space="preserve">Limiter l’accès aux outils et interfaces d’administration aux seules personnes habilitées. </w:t>
      </w:r>
    </w:p>
    <w:p w14:paraId="19CC545E" w14:textId="5365CEFB" w:rsidR="000903CD" w:rsidRDefault="000903CD" w:rsidP="00CF614B">
      <w:pPr>
        <w:pStyle w:val="Paragraphedeliste"/>
        <w:numPr>
          <w:ilvl w:val="0"/>
          <w:numId w:val="3"/>
        </w:numPr>
        <w:spacing w:before="120"/>
        <w:ind w:left="714" w:hanging="357"/>
        <w:contextualSpacing w:val="0"/>
      </w:pPr>
      <w:r>
        <w:t>Ne pas placer les bases de données sur un serveur directement accessible par internet.</w:t>
      </w:r>
    </w:p>
    <w:p w14:paraId="03C257AB" w14:textId="0787C8DB" w:rsidR="00732839" w:rsidRDefault="00732839" w:rsidP="00CF614B">
      <w:pPr>
        <w:pStyle w:val="Paragraphedeliste"/>
        <w:numPr>
          <w:ilvl w:val="0"/>
          <w:numId w:val="3"/>
        </w:numPr>
        <w:spacing w:before="120"/>
        <w:ind w:left="714" w:hanging="357"/>
        <w:contextualSpacing w:val="0"/>
      </w:pPr>
      <w:r>
        <w:t>Mettre en place un système de journalisation afin de pouvoir détecter et analyser à posteriori une intrusion.</w:t>
      </w:r>
    </w:p>
    <w:p w14:paraId="3D195D29" w14:textId="41BB5943" w:rsidR="00732839" w:rsidRDefault="00FD5296" w:rsidP="00FD5296">
      <w:r>
        <w:br w:type="page"/>
      </w:r>
    </w:p>
    <w:p w14:paraId="76FED382" w14:textId="2C38201A" w:rsidR="008F6D2E" w:rsidRPr="005776D5" w:rsidRDefault="005776D5" w:rsidP="00CF614B">
      <w:pPr>
        <w:pStyle w:val="Titre2"/>
        <w:numPr>
          <w:ilvl w:val="0"/>
          <w:numId w:val="1"/>
        </w:numPr>
        <w:rPr>
          <w:rFonts w:eastAsia="Calibri"/>
          <w:sz w:val="28"/>
          <w:szCs w:val="28"/>
        </w:rPr>
      </w:pPr>
      <w:bookmarkStart w:id="9" w:name="_Toc212471531"/>
      <w:r w:rsidRPr="005776D5">
        <w:rPr>
          <w:rFonts w:eastAsia="Calibri"/>
          <w:sz w:val="28"/>
          <w:szCs w:val="28"/>
        </w:rPr>
        <w:lastRenderedPageBreak/>
        <w:t>M</w:t>
      </w:r>
      <w:r w:rsidR="008F6D2E" w:rsidRPr="005776D5">
        <w:rPr>
          <w:rFonts w:eastAsia="Calibri"/>
          <w:sz w:val="28"/>
          <w:szCs w:val="28"/>
        </w:rPr>
        <w:t>entions légales</w:t>
      </w:r>
      <w:bookmarkEnd w:id="9"/>
    </w:p>
    <w:p w14:paraId="0B095F19" w14:textId="252CE024" w:rsidR="00BC2507" w:rsidRDefault="00A51A7D" w:rsidP="00E85DE0">
      <w:pPr>
        <w:jc w:val="both"/>
        <w:rPr>
          <w:rFonts w:cs="Arial"/>
        </w:rPr>
      </w:pPr>
      <w:r w:rsidRPr="00F51A5C">
        <w:rPr>
          <w:rFonts w:cs="Arial"/>
        </w:rPr>
        <w:t xml:space="preserve">L’article 6 de la </w:t>
      </w:r>
      <w:r w:rsidRPr="00F51A5C">
        <w:rPr>
          <w:bCs/>
        </w:rPr>
        <w:t>loi n° 2004-575 du 21 juin 2004 pour la confiance dans l'économie numérique</w:t>
      </w:r>
      <w:r w:rsidRPr="00F51A5C">
        <w:rPr>
          <w:rFonts w:cs="Arial"/>
        </w:rPr>
        <w:t xml:space="preserve"> prévoit que les personnes dont l'activité est d'éditer un service de communication au public en ligne doivent mettre à dispositio</w:t>
      </w:r>
      <w:r w:rsidR="00DA20B7">
        <w:rPr>
          <w:rFonts w:cs="Arial"/>
        </w:rPr>
        <w:t xml:space="preserve">n du public. </w:t>
      </w:r>
      <w:r w:rsidR="00DA20B7">
        <w:rPr>
          <w:rFonts w:cs="Arial"/>
        </w:rPr>
        <w:br/>
      </w:r>
      <w:r w:rsidR="00DA20B7">
        <w:rPr>
          <w:rFonts w:cs="Arial"/>
        </w:rPr>
        <w:br/>
        <w:t xml:space="preserve">Pour plus d’information ; </w:t>
      </w:r>
      <w:hyperlink r:id="rId11" w:history="1">
        <w:r w:rsidR="00DA20B7" w:rsidRPr="00B735F2">
          <w:rPr>
            <w:rStyle w:val="Lienhypertexte"/>
            <w:rFonts w:cs="Arial"/>
          </w:rPr>
          <w:t>https://www.economie.gouv.fr/entreprises/innover-et-numeriser-son-entreprise/mentions-sur-votre-site-internet-les-obligations</w:t>
        </w:r>
      </w:hyperlink>
    </w:p>
    <w:p w14:paraId="03BEE94D" w14:textId="77777777" w:rsidR="00DA20B7" w:rsidRDefault="00DA20B7" w:rsidP="00E85DE0">
      <w:pPr>
        <w:jc w:val="both"/>
        <w:rPr>
          <w:rFonts w:cs="Arial"/>
        </w:rPr>
      </w:pPr>
    </w:p>
    <w:p w14:paraId="6EE6805F" w14:textId="79DD1632" w:rsidR="00E85DE0" w:rsidRDefault="00E85DE0" w:rsidP="00E85DE0">
      <w:pPr>
        <w:jc w:val="both"/>
        <w:rPr>
          <w:rFonts w:cs="Arial"/>
        </w:rPr>
      </w:pPr>
    </w:p>
    <w:p w14:paraId="31A980A3" w14:textId="77777777" w:rsidR="00E85DE0" w:rsidRPr="00D33B14" w:rsidRDefault="00E85DE0" w:rsidP="00E85DE0">
      <w:pPr>
        <w:jc w:val="both"/>
        <w:rPr>
          <w:color w:val="000000" w:themeColor="text1"/>
        </w:rPr>
      </w:pPr>
    </w:p>
    <w:p w14:paraId="3621634B" w14:textId="130534C9" w:rsidR="004D5366" w:rsidRDefault="004D5366"/>
    <w:sectPr w:rsidR="004D5366" w:rsidSect="00DA20B7">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A17D77" w14:textId="77777777" w:rsidR="001F378D" w:rsidRDefault="001F378D">
      <w:pPr>
        <w:spacing w:after="0" w:line="240" w:lineRule="auto"/>
      </w:pPr>
      <w:r>
        <w:separator/>
      </w:r>
    </w:p>
  </w:endnote>
  <w:endnote w:type="continuationSeparator" w:id="0">
    <w:p w14:paraId="29824DDC" w14:textId="77777777" w:rsidR="001F378D" w:rsidRDefault="001F3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7954840"/>
      <w:docPartObj>
        <w:docPartGallery w:val="Page Numbers (Bottom of Page)"/>
        <w:docPartUnique/>
      </w:docPartObj>
    </w:sdtPr>
    <w:sdtEndPr/>
    <w:sdtContent>
      <w:sdt>
        <w:sdtPr>
          <w:id w:val="-1769616900"/>
          <w:docPartObj>
            <w:docPartGallery w:val="Page Numbers (Top of Page)"/>
            <w:docPartUnique/>
          </w:docPartObj>
        </w:sdtPr>
        <w:sdtEndPr/>
        <w:sdtContent>
          <w:p w14:paraId="18AA16E9" w14:textId="339C90EA" w:rsidR="00573417" w:rsidRDefault="00573417">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C43D82">
              <w:rPr>
                <w:b/>
                <w:bCs/>
                <w:noProof/>
              </w:rPr>
              <w:t>1</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C43D82">
              <w:rPr>
                <w:b/>
                <w:bCs/>
                <w:noProof/>
              </w:rPr>
              <w:t>7</w:t>
            </w:r>
            <w:r>
              <w:rPr>
                <w:b/>
                <w:bCs/>
                <w:sz w:val="24"/>
                <w:szCs w:val="24"/>
              </w:rPr>
              <w:fldChar w:fldCharType="end"/>
            </w:r>
          </w:p>
        </w:sdtContent>
      </w:sdt>
    </w:sdtContent>
  </w:sdt>
  <w:p w14:paraId="503DBA17" w14:textId="77777777" w:rsidR="00573417" w:rsidRDefault="005734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73E274" w14:textId="77777777" w:rsidR="001F378D" w:rsidRDefault="001F378D">
      <w:pPr>
        <w:spacing w:after="0" w:line="240" w:lineRule="auto"/>
      </w:pPr>
      <w:r>
        <w:separator/>
      </w:r>
    </w:p>
  </w:footnote>
  <w:footnote w:type="continuationSeparator" w:id="0">
    <w:p w14:paraId="5A6FE839" w14:textId="77777777" w:rsidR="001F378D" w:rsidRDefault="001F37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96FA2"/>
    <w:multiLevelType w:val="hybridMultilevel"/>
    <w:tmpl w:val="DCE6E6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0296EA3"/>
    <w:multiLevelType w:val="hybridMultilevel"/>
    <w:tmpl w:val="C20A90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FF16902"/>
    <w:multiLevelType w:val="multilevel"/>
    <w:tmpl w:val="6D5CF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E04285"/>
    <w:multiLevelType w:val="hybridMultilevel"/>
    <w:tmpl w:val="3EB295A8"/>
    <w:lvl w:ilvl="0" w:tplc="74904DFC">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0BC25DB"/>
    <w:multiLevelType w:val="hybridMultilevel"/>
    <w:tmpl w:val="1DD84D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B3D39FD"/>
    <w:multiLevelType w:val="hybridMultilevel"/>
    <w:tmpl w:val="5EDEF1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94D2437"/>
    <w:multiLevelType w:val="hybridMultilevel"/>
    <w:tmpl w:val="134E18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5"/>
  </w:num>
  <w:num w:numId="6">
    <w:abstractNumId w:val="4"/>
  </w:num>
  <w:num w:numId="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399"/>
    <w:rsid w:val="00020D86"/>
    <w:rsid w:val="00043572"/>
    <w:rsid w:val="00067BC2"/>
    <w:rsid w:val="00074D91"/>
    <w:rsid w:val="00082582"/>
    <w:rsid w:val="000903CD"/>
    <w:rsid w:val="00093986"/>
    <w:rsid w:val="00095D7D"/>
    <w:rsid w:val="000A2E74"/>
    <w:rsid w:val="000A4A8E"/>
    <w:rsid w:val="000B0D47"/>
    <w:rsid w:val="000B160A"/>
    <w:rsid w:val="000D0FFA"/>
    <w:rsid w:val="000E190E"/>
    <w:rsid w:val="000E4413"/>
    <w:rsid w:val="000F78BB"/>
    <w:rsid w:val="00106495"/>
    <w:rsid w:val="00127FB7"/>
    <w:rsid w:val="00153715"/>
    <w:rsid w:val="001548D6"/>
    <w:rsid w:val="0015770C"/>
    <w:rsid w:val="00160497"/>
    <w:rsid w:val="00160BEB"/>
    <w:rsid w:val="00184F0A"/>
    <w:rsid w:val="0019106B"/>
    <w:rsid w:val="001B619B"/>
    <w:rsid w:val="001E1B9C"/>
    <w:rsid w:val="001E22E5"/>
    <w:rsid w:val="001F378D"/>
    <w:rsid w:val="0022492F"/>
    <w:rsid w:val="0026661D"/>
    <w:rsid w:val="00270CFE"/>
    <w:rsid w:val="00271AAC"/>
    <w:rsid w:val="002720DC"/>
    <w:rsid w:val="002A1B06"/>
    <w:rsid w:val="002A625B"/>
    <w:rsid w:val="002B5833"/>
    <w:rsid w:val="002C1173"/>
    <w:rsid w:val="002C5E66"/>
    <w:rsid w:val="002C6F8F"/>
    <w:rsid w:val="002D0C84"/>
    <w:rsid w:val="002D33D3"/>
    <w:rsid w:val="002E22AD"/>
    <w:rsid w:val="002E56FC"/>
    <w:rsid w:val="003260F6"/>
    <w:rsid w:val="00350A3E"/>
    <w:rsid w:val="00356399"/>
    <w:rsid w:val="0036187B"/>
    <w:rsid w:val="00362DDA"/>
    <w:rsid w:val="00371299"/>
    <w:rsid w:val="00393E92"/>
    <w:rsid w:val="003B1AA7"/>
    <w:rsid w:val="003C5658"/>
    <w:rsid w:val="003D0158"/>
    <w:rsid w:val="003D1396"/>
    <w:rsid w:val="003D2DBA"/>
    <w:rsid w:val="003D608E"/>
    <w:rsid w:val="004079B5"/>
    <w:rsid w:val="00413C1B"/>
    <w:rsid w:val="00414A04"/>
    <w:rsid w:val="004158EE"/>
    <w:rsid w:val="00441895"/>
    <w:rsid w:val="004425BD"/>
    <w:rsid w:val="00444C1E"/>
    <w:rsid w:val="00446AC3"/>
    <w:rsid w:val="00450577"/>
    <w:rsid w:val="00454D23"/>
    <w:rsid w:val="0045630C"/>
    <w:rsid w:val="00473B4F"/>
    <w:rsid w:val="00480A6D"/>
    <w:rsid w:val="00484DC0"/>
    <w:rsid w:val="004927DC"/>
    <w:rsid w:val="0049579A"/>
    <w:rsid w:val="004B45DD"/>
    <w:rsid w:val="004C5A42"/>
    <w:rsid w:val="004C7B66"/>
    <w:rsid w:val="004D3080"/>
    <w:rsid w:val="004D5366"/>
    <w:rsid w:val="004E44E6"/>
    <w:rsid w:val="004F6AD9"/>
    <w:rsid w:val="00501399"/>
    <w:rsid w:val="00511DEA"/>
    <w:rsid w:val="00514E1F"/>
    <w:rsid w:val="00520342"/>
    <w:rsid w:val="00520A7D"/>
    <w:rsid w:val="005214D0"/>
    <w:rsid w:val="00550409"/>
    <w:rsid w:val="00550F1F"/>
    <w:rsid w:val="0055422A"/>
    <w:rsid w:val="00560934"/>
    <w:rsid w:val="00562FE5"/>
    <w:rsid w:val="00573417"/>
    <w:rsid w:val="005776D5"/>
    <w:rsid w:val="00594E26"/>
    <w:rsid w:val="00596C5F"/>
    <w:rsid w:val="00597CF0"/>
    <w:rsid w:val="005A0824"/>
    <w:rsid w:val="005A6FE2"/>
    <w:rsid w:val="005C12B4"/>
    <w:rsid w:val="005C489D"/>
    <w:rsid w:val="005C6E09"/>
    <w:rsid w:val="005E6873"/>
    <w:rsid w:val="005F18EA"/>
    <w:rsid w:val="00607781"/>
    <w:rsid w:val="00617FF8"/>
    <w:rsid w:val="0062036A"/>
    <w:rsid w:val="006218E6"/>
    <w:rsid w:val="00634EF4"/>
    <w:rsid w:val="0064040F"/>
    <w:rsid w:val="006452E7"/>
    <w:rsid w:val="00656B9E"/>
    <w:rsid w:val="0066241B"/>
    <w:rsid w:val="00693860"/>
    <w:rsid w:val="006A5A44"/>
    <w:rsid w:val="006C4DFD"/>
    <w:rsid w:val="006E7ACE"/>
    <w:rsid w:val="006F4160"/>
    <w:rsid w:val="00732839"/>
    <w:rsid w:val="007347B5"/>
    <w:rsid w:val="0074263D"/>
    <w:rsid w:val="00755B0F"/>
    <w:rsid w:val="00761E33"/>
    <w:rsid w:val="00765CEC"/>
    <w:rsid w:val="00781642"/>
    <w:rsid w:val="00781AC0"/>
    <w:rsid w:val="007840BA"/>
    <w:rsid w:val="0078487E"/>
    <w:rsid w:val="007865D2"/>
    <w:rsid w:val="007920A8"/>
    <w:rsid w:val="007A03BE"/>
    <w:rsid w:val="007A72AC"/>
    <w:rsid w:val="007C053A"/>
    <w:rsid w:val="007C0A6D"/>
    <w:rsid w:val="0085006D"/>
    <w:rsid w:val="008574A2"/>
    <w:rsid w:val="00872348"/>
    <w:rsid w:val="00873579"/>
    <w:rsid w:val="00877007"/>
    <w:rsid w:val="00882500"/>
    <w:rsid w:val="00893F7C"/>
    <w:rsid w:val="008A3603"/>
    <w:rsid w:val="008B6003"/>
    <w:rsid w:val="008C3037"/>
    <w:rsid w:val="008D722E"/>
    <w:rsid w:val="008E066A"/>
    <w:rsid w:val="008E6B1F"/>
    <w:rsid w:val="008F6D2E"/>
    <w:rsid w:val="009011D5"/>
    <w:rsid w:val="00903DFA"/>
    <w:rsid w:val="009158C2"/>
    <w:rsid w:val="00917BED"/>
    <w:rsid w:val="00917C14"/>
    <w:rsid w:val="009215C0"/>
    <w:rsid w:val="0092251C"/>
    <w:rsid w:val="0094058F"/>
    <w:rsid w:val="00944BE2"/>
    <w:rsid w:val="00966BB2"/>
    <w:rsid w:val="0097114E"/>
    <w:rsid w:val="00975F50"/>
    <w:rsid w:val="00987E43"/>
    <w:rsid w:val="0099491D"/>
    <w:rsid w:val="009A77F7"/>
    <w:rsid w:val="009B5331"/>
    <w:rsid w:val="009D4D50"/>
    <w:rsid w:val="009E0483"/>
    <w:rsid w:val="009E367A"/>
    <w:rsid w:val="009E5983"/>
    <w:rsid w:val="009F25F1"/>
    <w:rsid w:val="009F63AE"/>
    <w:rsid w:val="009F6C68"/>
    <w:rsid w:val="00A049B5"/>
    <w:rsid w:val="00A270BB"/>
    <w:rsid w:val="00A27C82"/>
    <w:rsid w:val="00A43AB0"/>
    <w:rsid w:val="00A51A7D"/>
    <w:rsid w:val="00A6109F"/>
    <w:rsid w:val="00A775C0"/>
    <w:rsid w:val="00AA2152"/>
    <w:rsid w:val="00AD3DF8"/>
    <w:rsid w:val="00AD4CD4"/>
    <w:rsid w:val="00AD5026"/>
    <w:rsid w:val="00AE032E"/>
    <w:rsid w:val="00AE55C6"/>
    <w:rsid w:val="00AE6B2E"/>
    <w:rsid w:val="00AE70D7"/>
    <w:rsid w:val="00B026C5"/>
    <w:rsid w:val="00B035E2"/>
    <w:rsid w:val="00B0396B"/>
    <w:rsid w:val="00B04843"/>
    <w:rsid w:val="00B231C3"/>
    <w:rsid w:val="00B2780A"/>
    <w:rsid w:val="00B30C49"/>
    <w:rsid w:val="00B55CD9"/>
    <w:rsid w:val="00B561E8"/>
    <w:rsid w:val="00B611B1"/>
    <w:rsid w:val="00B61B89"/>
    <w:rsid w:val="00B77E48"/>
    <w:rsid w:val="00B91C21"/>
    <w:rsid w:val="00B932CB"/>
    <w:rsid w:val="00B93307"/>
    <w:rsid w:val="00BB0201"/>
    <w:rsid w:val="00BC2507"/>
    <w:rsid w:val="00BC4BC1"/>
    <w:rsid w:val="00BD73E3"/>
    <w:rsid w:val="00BE0025"/>
    <w:rsid w:val="00BE4F2C"/>
    <w:rsid w:val="00BE6121"/>
    <w:rsid w:val="00BE710C"/>
    <w:rsid w:val="00C00979"/>
    <w:rsid w:val="00C034F6"/>
    <w:rsid w:val="00C06B67"/>
    <w:rsid w:val="00C20D7F"/>
    <w:rsid w:val="00C26C95"/>
    <w:rsid w:val="00C328C9"/>
    <w:rsid w:val="00C3459A"/>
    <w:rsid w:val="00C40312"/>
    <w:rsid w:val="00C43D82"/>
    <w:rsid w:val="00C442CE"/>
    <w:rsid w:val="00C54A8F"/>
    <w:rsid w:val="00C5777D"/>
    <w:rsid w:val="00C7284F"/>
    <w:rsid w:val="00C72A72"/>
    <w:rsid w:val="00C7697F"/>
    <w:rsid w:val="00C912CE"/>
    <w:rsid w:val="00C9710F"/>
    <w:rsid w:val="00CA682D"/>
    <w:rsid w:val="00CB1E74"/>
    <w:rsid w:val="00CB2848"/>
    <w:rsid w:val="00CC43D5"/>
    <w:rsid w:val="00CC6A2F"/>
    <w:rsid w:val="00CC7D29"/>
    <w:rsid w:val="00CD5558"/>
    <w:rsid w:val="00CD5908"/>
    <w:rsid w:val="00CD75AA"/>
    <w:rsid w:val="00CF614B"/>
    <w:rsid w:val="00D05A98"/>
    <w:rsid w:val="00D15D4A"/>
    <w:rsid w:val="00D265BD"/>
    <w:rsid w:val="00D31355"/>
    <w:rsid w:val="00D33B14"/>
    <w:rsid w:val="00D46CED"/>
    <w:rsid w:val="00D46E56"/>
    <w:rsid w:val="00D5019D"/>
    <w:rsid w:val="00D54215"/>
    <w:rsid w:val="00D73578"/>
    <w:rsid w:val="00D90494"/>
    <w:rsid w:val="00D92A66"/>
    <w:rsid w:val="00D955F4"/>
    <w:rsid w:val="00DA20B7"/>
    <w:rsid w:val="00DA49ED"/>
    <w:rsid w:val="00DB2035"/>
    <w:rsid w:val="00DC5FE9"/>
    <w:rsid w:val="00DE218A"/>
    <w:rsid w:val="00DE6C6A"/>
    <w:rsid w:val="00E03439"/>
    <w:rsid w:val="00E05468"/>
    <w:rsid w:val="00E12D2A"/>
    <w:rsid w:val="00E20C31"/>
    <w:rsid w:val="00E26F62"/>
    <w:rsid w:val="00E2756F"/>
    <w:rsid w:val="00E331D8"/>
    <w:rsid w:val="00E47A7E"/>
    <w:rsid w:val="00E51532"/>
    <w:rsid w:val="00E56BF3"/>
    <w:rsid w:val="00E808AE"/>
    <w:rsid w:val="00E85DE0"/>
    <w:rsid w:val="00E871F0"/>
    <w:rsid w:val="00E9729E"/>
    <w:rsid w:val="00EA0340"/>
    <w:rsid w:val="00EA2EFE"/>
    <w:rsid w:val="00EB6836"/>
    <w:rsid w:val="00EC0157"/>
    <w:rsid w:val="00EC3DCB"/>
    <w:rsid w:val="00EC72C2"/>
    <w:rsid w:val="00ED2E16"/>
    <w:rsid w:val="00EF5F02"/>
    <w:rsid w:val="00F05E56"/>
    <w:rsid w:val="00F10721"/>
    <w:rsid w:val="00F31207"/>
    <w:rsid w:val="00F323CF"/>
    <w:rsid w:val="00F34CF6"/>
    <w:rsid w:val="00F37DB8"/>
    <w:rsid w:val="00F45DC0"/>
    <w:rsid w:val="00F530FA"/>
    <w:rsid w:val="00F54FB5"/>
    <w:rsid w:val="00FA7CB8"/>
    <w:rsid w:val="00FB0ED5"/>
    <w:rsid w:val="00FB2D42"/>
    <w:rsid w:val="00FB4EC8"/>
    <w:rsid w:val="00FD5296"/>
    <w:rsid w:val="00FE6655"/>
    <w:rsid w:val="00FF5A48"/>
    <w:rsid w:val="00FF75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66445"/>
  <w15:chartTrackingRefBased/>
  <w15:docId w15:val="{E4BF22CD-4B4D-45CE-B00F-2590BC44C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399"/>
  </w:style>
  <w:style w:type="paragraph" w:styleId="Titre1">
    <w:name w:val="heading 1"/>
    <w:basedOn w:val="Normal"/>
    <w:next w:val="Normal"/>
    <w:link w:val="Titre1Car"/>
    <w:uiPriority w:val="9"/>
    <w:qFormat/>
    <w:rsid w:val="00DA49E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DA49E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8487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356399"/>
    <w:pPr>
      <w:ind w:left="720"/>
      <w:contextualSpacing/>
    </w:pPr>
  </w:style>
  <w:style w:type="character" w:styleId="Marquedecommentaire">
    <w:name w:val="annotation reference"/>
    <w:basedOn w:val="Policepardfaut"/>
    <w:uiPriority w:val="99"/>
    <w:semiHidden/>
    <w:unhideWhenUsed/>
    <w:rsid w:val="00356399"/>
    <w:rPr>
      <w:sz w:val="16"/>
      <w:szCs w:val="16"/>
    </w:rPr>
  </w:style>
  <w:style w:type="paragraph" w:styleId="Commentaire">
    <w:name w:val="annotation text"/>
    <w:basedOn w:val="Normal"/>
    <w:link w:val="CommentaireCar"/>
    <w:uiPriority w:val="99"/>
    <w:semiHidden/>
    <w:unhideWhenUsed/>
    <w:rsid w:val="00356399"/>
    <w:pPr>
      <w:spacing w:line="240" w:lineRule="auto"/>
    </w:pPr>
    <w:rPr>
      <w:sz w:val="20"/>
      <w:szCs w:val="20"/>
    </w:rPr>
  </w:style>
  <w:style w:type="character" w:customStyle="1" w:styleId="CommentaireCar">
    <w:name w:val="Commentaire Car"/>
    <w:basedOn w:val="Policepardfaut"/>
    <w:link w:val="Commentaire"/>
    <w:uiPriority w:val="99"/>
    <w:semiHidden/>
    <w:rsid w:val="00356399"/>
    <w:rPr>
      <w:sz w:val="20"/>
      <w:szCs w:val="20"/>
    </w:rPr>
  </w:style>
  <w:style w:type="character" w:customStyle="1" w:styleId="ParagraphedelisteCar">
    <w:name w:val="Paragraphe de liste Car"/>
    <w:link w:val="Paragraphedeliste"/>
    <w:uiPriority w:val="34"/>
    <w:rsid w:val="00356399"/>
  </w:style>
  <w:style w:type="table" w:customStyle="1" w:styleId="Grilledutableau3">
    <w:name w:val="Grille du tableau3"/>
    <w:basedOn w:val="TableauNormal"/>
    <w:next w:val="Grilledutableau"/>
    <w:rsid w:val="00356399"/>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utableau">
    <w:name w:val="Table Grid"/>
    <w:basedOn w:val="TableauNormal"/>
    <w:uiPriority w:val="39"/>
    <w:rsid w:val="003563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5639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56399"/>
    <w:rPr>
      <w:rFonts w:ascii="Segoe UI" w:hAnsi="Segoe UI" w:cs="Segoe UI"/>
      <w:sz w:val="18"/>
      <w:szCs w:val="18"/>
    </w:rPr>
  </w:style>
  <w:style w:type="character" w:styleId="Lienhypertexte">
    <w:name w:val="Hyperlink"/>
    <w:basedOn w:val="Policepardfaut"/>
    <w:uiPriority w:val="99"/>
    <w:unhideWhenUsed/>
    <w:rsid w:val="00356399"/>
    <w:rPr>
      <w:color w:val="0563C1" w:themeColor="hyperlink"/>
      <w:u w:val="single"/>
    </w:rPr>
  </w:style>
  <w:style w:type="character" w:customStyle="1" w:styleId="UnresolvedMention">
    <w:name w:val="Unresolved Mention"/>
    <w:basedOn w:val="Policepardfaut"/>
    <w:uiPriority w:val="99"/>
    <w:semiHidden/>
    <w:unhideWhenUsed/>
    <w:rsid w:val="00356399"/>
    <w:rPr>
      <w:color w:val="605E5C"/>
      <w:shd w:val="clear" w:color="auto" w:fill="E1DFDD"/>
    </w:rPr>
  </w:style>
  <w:style w:type="character" w:styleId="lev">
    <w:name w:val="Strong"/>
    <w:basedOn w:val="Policepardfaut"/>
    <w:uiPriority w:val="22"/>
    <w:qFormat/>
    <w:rsid w:val="00356399"/>
    <w:rPr>
      <w:b/>
      <w:bCs/>
    </w:rPr>
  </w:style>
  <w:style w:type="paragraph" w:styleId="NormalWeb">
    <w:name w:val="Normal (Web)"/>
    <w:basedOn w:val="Normal"/>
    <w:uiPriority w:val="99"/>
    <w:unhideWhenUsed/>
    <w:rsid w:val="0035639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ansinterligne2">
    <w:name w:val="Sans interligne2"/>
    <w:rsid w:val="00356399"/>
    <w:pPr>
      <w:spacing w:after="0" w:line="240" w:lineRule="auto"/>
    </w:pPr>
    <w:rPr>
      <w:rFonts w:ascii="Calibri" w:eastAsia="Times New Roman" w:hAnsi="Calibri" w:cs="Times New Roman"/>
    </w:rPr>
  </w:style>
  <w:style w:type="paragraph" w:styleId="Objetducommentaire">
    <w:name w:val="annotation subject"/>
    <w:basedOn w:val="Commentaire"/>
    <w:next w:val="Commentaire"/>
    <w:link w:val="ObjetducommentaireCar"/>
    <w:uiPriority w:val="99"/>
    <w:semiHidden/>
    <w:unhideWhenUsed/>
    <w:rsid w:val="00356399"/>
    <w:rPr>
      <w:b/>
      <w:bCs/>
    </w:rPr>
  </w:style>
  <w:style w:type="character" w:customStyle="1" w:styleId="ObjetducommentaireCar">
    <w:name w:val="Objet du commentaire Car"/>
    <w:basedOn w:val="CommentaireCar"/>
    <w:link w:val="Objetducommentaire"/>
    <w:uiPriority w:val="99"/>
    <w:semiHidden/>
    <w:rsid w:val="00356399"/>
    <w:rPr>
      <w:b/>
      <w:bCs/>
      <w:sz w:val="20"/>
      <w:szCs w:val="20"/>
    </w:rPr>
  </w:style>
  <w:style w:type="paragraph" w:styleId="En-tte">
    <w:name w:val="header"/>
    <w:basedOn w:val="Normal"/>
    <w:link w:val="En-tteCar"/>
    <w:uiPriority w:val="99"/>
    <w:unhideWhenUsed/>
    <w:rsid w:val="00356399"/>
    <w:pPr>
      <w:tabs>
        <w:tab w:val="center" w:pos="4536"/>
        <w:tab w:val="right" w:pos="9072"/>
      </w:tabs>
      <w:spacing w:after="0" w:line="240" w:lineRule="auto"/>
    </w:pPr>
  </w:style>
  <w:style w:type="character" w:customStyle="1" w:styleId="En-tteCar">
    <w:name w:val="En-tête Car"/>
    <w:basedOn w:val="Policepardfaut"/>
    <w:link w:val="En-tte"/>
    <w:uiPriority w:val="99"/>
    <w:rsid w:val="00356399"/>
  </w:style>
  <w:style w:type="paragraph" w:styleId="Pieddepage">
    <w:name w:val="footer"/>
    <w:basedOn w:val="Normal"/>
    <w:link w:val="PieddepageCar"/>
    <w:uiPriority w:val="99"/>
    <w:unhideWhenUsed/>
    <w:rsid w:val="0035639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6399"/>
  </w:style>
  <w:style w:type="character" w:styleId="Emphaseple">
    <w:name w:val="Subtle Emphasis"/>
    <w:basedOn w:val="Policepardfaut"/>
    <w:uiPriority w:val="19"/>
    <w:qFormat/>
    <w:rsid w:val="00DA49ED"/>
    <w:rPr>
      <w:i/>
      <w:iCs/>
      <w:color w:val="404040" w:themeColor="text1" w:themeTint="BF"/>
    </w:rPr>
  </w:style>
  <w:style w:type="character" w:styleId="Accentuation">
    <w:name w:val="Emphasis"/>
    <w:basedOn w:val="Policepardfaut"/>
    <w:uiPriority w:val="20"/>
    <w:qFormat/>
    <w:rsid w:val="00DA49ED"/>
    <w:rPr>
      <w:i/>
      <w:iCs/>
    </w:rPr>
  </w:style>
  <w:style w:type="character" w:customStyle="1" w:styleId="Titre1Car">
    <w:name w:val="Titre 1 Car"/>
    <w:basedOn w:val="Policepardfaut"/>
    <w:link w:val="Titre1"/>
    <w:uiPriority w:val="9"/>
    <w:rsid w:val="00DA49ED"/>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DA49ED"/>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78487E"/>
    <w:rPr>
      <w:rFonts w:asciiTheme="majorHAnsi" w:eastAsiaTheme="majorEastAsia" w:hAnsiTheme="majorHAnsi" w:cstheme="majorBidi"/>
      <w:color w:val="1F3763" w:themeColor="accent1" w:themeShade="7F"/>
      <w:sz w:val="24"/>
      <w:szCs w:val="24"/>
    </w:rPr>
  </w:style>
  <w:style w:type="paragraph" w:styleId="En-ttedetabledesmatires">
    <w:name w:val="TOC Heading"/>
    <w:basedOn w:val="Titre1"/>
    <w:next w:val="Normal"/>
    <w:uiPriority w:val="39"/>
    <w:unhideWhenUsed/>
    <w:qFormat/>
    <w:rsid w:val="00C00979"/>
    <w:pPr>
      <w:outlineLvl w:val="9"/>
    </w:pPr>
    <w:rPr>
      <w:lang w:eastAsia="fr-FR"/>
    </w:rPr>
  </w:style>
  <w:style w:type="paragraph" w:styleId="TM1">
    <w:name w:val="toc 1"/>
    <w:basedOn w:val="Normal"/>
    <w:next w:val="Normal"/>
    <w:autoRedefine/>
    <w:uiPriority w:val="39"/>
    <w:unhideWhenUsed/>
    <w:rsid w:val="00C00979"/>
    <w:pPr>
      <w:spacing w:after="100"/>
    </w:pPr>
  </w:style>
  <w:style w:type="paragraph" w:styleId="TM2">
    <w:name w:val="toc 2"/>
    <w:basedOn w:val="Normal"/>
    <w:next w:val="Normal"/>
    <w:autoRedefine/>
    <w:uiPriority w:val="39"/>
    <w:unhideWhenUsed/>
    <w:rsid w:val="00C00979"/>
    <w:pPr>
      <w:spacing w:after="100"/>
      <w:ind w:left="220"/>
    </w:pPr>
  </w:style>
  <w:style w:type="paragraph" w:styleId="TM3">
    <w:name w:val="toc 3"/>
    <w:basedOn w:val="Normal"/>
    <w:next w:val="Normal"/>
    <w:autoRedefine/>
    <w:uiPriority w:val="39"/>
    <w:unhideWhenUsed/>
    <w:rsid w:val="00C0097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807550">
      <w:bodyDiv w:val="1"/>
      <w:marLeft w:val="0"/>
      <w:marRight w:val="0"/>
      <w:marTop w:val="0"/>
      <w:marBottom w:val="0"/>
      <w:divBdr>
        <w:top w:val="none" w:sz="0" w:space="0" w:color="auto"/>
        <w:left w:val="none" w:sz="0" w:space="0" w:color="auto"/>
        <w:bottom w:val="none" w:sz="0" w:space="0" w:color="auto"/>
        <w:right w:val="none" w:sz="0" w:space="0" w:color="auto"/>
      </w:divBdr>
      <w:divsChild>
        <w:div w:id="1484472288">
          <w:marLeft w:val="446"/>
          <w:marRight w:val="0"/>
          <w:marTop w:val="0"/>
          <w:marBottom w:val="240"/>
          <w:divBdr>
            <w:top w:val="none" w:sz="0" w:space="0" w:color="auto"/>
            <w:left w:val="none" w:sz="0" w:space="0" w:color="auto"/>
            <w:bottom w:val="none" w:sz="0" w:space="0" w:color="auto"/>
            <w:right w:val="none" w:sz="0" w:space="0" w:color="auto"/>
          </w:divBdr>
        </w:div>
        <w:div w:id="1039431288">
          <w:marLeft w:val="446"/>
          <w:marRight w:val="0"/>
          <w:marTop w:val="0"/>
          <w:marBottom w:val="240"/>
          <w:divBdr>
            <w:top w:val="none" w:sz="0" w:space="0" w:color="auto"/>
            <w:left w:val="none" w:sz="0" w:space="0" w:color="auto"/>
            <w:bottom w:val="none" w:sz="0" w:space="0" w:color="auto"/>
            <w:right w:val="none" w:sz="0" w:space="0" w:color="auto"/>
          </w:divBdr>
        </w:div>
        <w:div w:id="13768592">
          <w:marLeft w:val="446"/>
          <w:marRight w:val="0"/>
          <w:marTop w:val="0"/>
          <w:marBottom w:val="240"/>
          <w:divBdr>
            <w:top w:val="none" w:sz="0" w:space="0" w:color="auto"/>
            <w:left w:val="none" w:sz="0" w:space="0" w:color="auto"/>
            <w:bottom w:val="none" w:sz="0" w:space="0" w:color="auto"/>
            <w:right w:val="none" w:sz="0" w:space="0" w:color="auto"/>
          </w:divBdr>
        </w:div>
        <w:div w:id="988283966">
          <w:marLeft w:val="446"/>
          <w:marRight w:val="0"/>
          <w:marTop w:val="0"/>
          <w:marBottom w:val="240"/>
          <w:divBdr>
            <w:top w:val="none" w:sz="0" w:space="0" w:color="auto"/>
            <w:left w:val="none" w:sz="0" w:space="0" w:color="auto"/>
            <w:bottom w:val="none" w:sz="0" w:space="0" w:color="auto"/>
            <w:right w:val="none" w:sz="0" w:space="0" w:color="auto"/>
          </w:divBdr>
        </w:div>
        <w:div w:id="551314151">
          <w:marLeft w:val="446"/>
          <w:marRight w:val="0"/>
          <w:marTop w:val="0"/>
          <w:marBottom w:val="240"/>
          <w:divBdr>
            <w:top w:val="none" w:sz="0" w:space="0" w:color="auto"/>
            <w:left w:val="none" w:sz="0" w:space="0" w:color="auto"/>
            <w:bottom w:val="none" w:sz="0" w:space="0" w:color="auto"/>
            <w:right w:val="none" w:sz="0" w:space="0" w:color="auto"/>
          </w:divBdr>
        </w:div>
        <w:div w:id="1383482360">
          <w:marLeft w:val="446"/>
          <w:marRight w:val="0"/>
          <w:marTop w:val="0"/>
          <w:marBottom w:val="240"/>
          <w:divBdr>
            <w:top w:val="none" w:sz="0" w:space="0" w:color="auto"/>
            <w:left w:val="none" w:sz="0" w:space="0" w:color="auto"/>
            <w:bottom w:val="none" w:sz="0" w:space="0" w:color="auto"/>
            <w:right w:val="none" w:sz="0" w:space="0" w:color="auto"/>
          </w:divBdr>
        </w:div>
      </w:divsChild>
    </w:div>
    <w:div w:id="414280852">
      <w:bodyDiv w:val="1"/>
      <w:marLeft w:val="0"/>
      <w:marRight w:val="0"/>
      <w:marTop w:val="0"/>
      <w:marBottom w:val="0"/>
      <w:divBdr>
        <w:top w:val="none" w:sz="0" w:space="0" w:color="auto"/>
        <w:left w:val="none" w:sz="0" w:space="0" w:color="auto"/>
        <w:bottom w:val="none" w:sz="0" w:space="0" w:color="auto"/>
        <w:right w:val="none" w:sz="0" w:space="0" w:color="auto"/>
      </w:divBdr>
    </w:div>
    <w:div w:id="552547169">
      <w:bodyDiv w:val="1"/>
      <w:marLeft w:val="0"/>
      <w:marRight w:val="0"/>
      <w:marTop w:val="0"/>
      <w:marBottom w:val="0"/>
      <w:divBdr>
        <w:top w:val="none" w:sz="0" w:space="0" w:color="auto"/>
        <w:left w:val="none" w:sz="0" w:space="0" w:color="auto"/>
        <w:bottom w:val="none" w:sz="0" w:space="0" w:color="auto"/>
        <w:right w:val="none" w:sz="0" w:space="0" w:color="auto"/>
      </w:divBdr>
    </w:div>
    <w:div w:id="579407148">
      <w:bodyDiv w:val="1"/>
      <w:marLeft w:val="0"/>
      <w:marRight w:val="0"/>
      <w:marTop w:val="0"/>
      <w:marBottom w:val="0"/>
      <w:divBdr>
        <w:top w:val="none" w:sz="0" w:space="0" w:color="auto"/>
        <w:left w:val="none" w:sz="0" w:space="0" w:color="auto"/>
        <w:bottom w:val="none" w:sz="0" w:space="0" w:color="auto"/>
        <w:right w:val="none" w:sz="0" w:space="0" w:color="auto"/>
      </w:divBdr>
      <w:divsChild>
        <w:div w:id="883247685">
          <w:marLeft w:val="446"/>
          <w:marRight w:val="0"/>
          <w:marTop w:val="0"/>
          <w:marBottom w:val="0"/>
          <w:divBdr>
            <w:top w:val="none" w:sz="0" w:space="0" w:color="auto"/>
            <w:left w:val="none" w:sz="0" w:space="0" w:color="auto"/>
            <w:bottom w:val="none" w:sz="0" w:space="0" w:color="auto"/>
            <w:right w:val="none" w:sz="0" w:space="0" w:color="auto"/>
          </w:divBdr>
        </w:div>
        <w:div w:id="1857307602">
          <w:marLeft w:val="446"/>
          <w:marRight w:val="0"/>
          <w:marTop w:val="0"/>
          <w:marBottom w:val="0"/>
          <w:divBdr>
            <w:top w:val="none" w:sz="0" w:space="0" w:color="auto"/>
            <w:left w:val="none" w:sz="0" w:space="0" w:color="auto"/>
            <w:bottom w:val="none" w:sz="0" w:space="0" w:color="auto"/>
            <w:right w:val="none" w:sz="0" w:space="0" w:color="auto"/>
          </w:divBdr>
        </w:div>
        <w:div w:id="1109086939">
          <w:marLeft w:val="446"/>
          <w:marRight w:val="0"/>
          <w:marTop w:val="0"/>
          <w:marBottom w:val="0"/>
          <w:divBdr>
            <w:top w:val="none" w:sz="0" w:space="0" w:color="auto"/>
            <w:left w:val="none" w:sz="0" w:space="0" w:color="auto"/>
            <w:bottom w:val="none" w:sz="0" w:space="0" w:color="auto"/>
            <w:right w:val="none" w:sz="0" w:space="0" w:color="auto"/>
          </w:divBdr>
        </w:div>
        <w:div w:id="880484796">
          <w:marLeft w:val="446"/>
          <w:marRight w:val="0"/>
          <w:marTop w:val="0"/>
          <w:marBottom w:val="0"/>
          <w:divBdr>
            <w:top w:val="none" w:sz="0" w:space="0" w:color="auto"/>
            <w:left w:val="none" w:sz="0" w:space="0" w:color="auto"/>
            <w:bottom w:val="none" w:sz="0" w:space="0" w:color="auto"/>
            <w:right w:val="none" w:sz="0" w:space="0" w:color="auto"/>
          </w:divBdr>
        </w:div>
        <w:div w:id="2028556081">
          <w:marLeft w:val="446"/>
          <w:marRight w:val="0"/>
          <w:marTop w:val="0"/>
          <w:marBottom w:val="0"/>
          <w:divBdr>
            <w:top w:val="none" w:sz="0" w:space="0" w:color="auto"/>
            <w:left w:val="none" w:sz="0" w:space="0" w:color="auto"/>
            <w:bottom w:val="none" w:sz="0" w:space="0" w:color="auto"/>
            <w:right w:val="none" w:sz="0" w:space="0" w:color="auto"/>
          </w:divBdr>
        </w:div>
        <w:div w:id="1268737115">
          <w:marLeft w:val="446"/>
          <w:marRight w:val="0"/>
          <w:marTop w:val="0"/>
          <w:marBottom w:val="0"/>
          <w:divBdr>
            <w:top w:val="none" w:sz="0" w:space="0" w:color="auto"/>
            <w:left w:val="none" w:sz="0" w:space="0" w:color="auto"/>
            <w:bottom w:val="none" w:sz="0" w:space="0" w:color="auto"/>
            <w:right w:val="none" w:sz="0" w:space="0" w:color="auto"/>
          </w:divBdr>
        </w:div>
      </w:divsChild>
    </w:div>
    <w:div w:id="970788137">
      <w:bodyDiv w:val="1"/>
      <w:marLeft w:val="0"/>
      <w:marRight w:val="0"/>
      <w:marTop w:val="0"/>
      <w:marBottom w:val="0"/>
      <w:divBdr>
        <w:top w:val="none" w:sz="0" w:space="0" w:color="auto"/>
        <w:left w:val="none" w:sz="0" w:space="0" w:color="auto"/>
        <w:bottom w:val="none" w:sz="0" w:space="0" w:color="auto"/>
        <w:right w:val="none" w:sz="0" w:space="0" w:color="auto"/>
      </w:divBdr>
    </w:div>
    <w:div w:id="1291016431">
      <w:bodyDiv w:val="1"/>
      <w:marLeft w:val="0"/>
      <w:marRight w:val="0"/>
      <w:marTop w:val="0"/>
      <w:marBottom w:val="0"/>
      <w:divBdr>
        <w:top w:val="none" w:sz="0" w:space="0" w:color="auto"/>
        <w:left w:val="none" w:sz="0" w:space="0" w:color="auto"/>
        <w:bottom w:val="none" w:sz="0" w:space="0" w:color="auto"/>
        <w:right w:val="none" w:sz="0" w:space="0" w:color="auto"/>
      </w:divBdr>
    </w:div>
    <w:div w:id="1650356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conomie.gouv.fr/entreprises/innover-et-numeriser-son-entreprise/mentions-sur-votre-site-internet-les-obligation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BBDBDA6553D9408FDB264FD7B11D58" ma:contentTypeVersion="17" ma:contentTypeDescription="Crée un document." ma:contentTypeScope="" ma:versionID="704756f8b0c63f0060cb513bb7e06876">
  <xsd:schema xmlns:xsd="http://www.w3.org/2001/XMLSchema" xmlns:xs="http://www.w3.org/2001/XMLSchema" xmlns:p="http://schemas.microsoft.com/office/2006/metadata/properties" xmlns:ns2="f73e648b-dbbf-495f-b18b-7e2b4b6b86a0" xmlns:ns3="4b420d08-704d-46ee-8720-9acc45eacf87" targetNamespace="http://schemas.microsoft.com/office/2006/metadata/properties" ma:root="true" ma:fieldsID="55ea9635995b61457a8dd527c7cdc6f0" ns2:_="" ns3:_="">
    <xsd:import namespace="f73e648b-dbbf-495f-b18b-7e2b4b6b86a0"/>
    <xsd:import namespace="4b420d08-704d-46ee-8720-9acc45eacf8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Pays" minOccurs="0"/>
                <xsd:element ref="ns2:Langue" minOccurs="0"/>
                <xsd:element ref="ns2:Version_x0020_document" minOccurs="0"/>
                <xsd:element ref="ns2:Secteur" minOccurs="0"/>
                <xsd:element ref="ns2:Secteur0"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3e648b-dbbf-495f-b18b-7e2b4b6b8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Pays" ma:index="18" nillable="true" ma:displayName="Pays" ma:default="France" ma:description="Pays d'application du document" ma:format="RadioButtons" ma:internalName="Pays">
      <xsd:simpleType>
        <xsd:restriction base="dms:Choice">
          <xsd:enumeration value="Allemagne"/>
          <xsd:enumeration value="Angleterre"/>
          <xsd:enumeration value="France"/>
          <xsd:enumeration value="Suisse"/>
        </xsd:restriction>
      </xsd:simpleType>
    </xsd:element>
    <xsd:element name="Langue" ma:index="19" nillable="true" ma:displayName="Langue" ma:default="FR" ma:description="Langue du document" ma:format="RadioButtons" ma:internalName="Langue">
      <xsd:simpleType>
        <xsd:restriction base="dms:Choice">
          <xsd:enumeration value="FR"/>
          <xsd:enumeration value="DE"/>
          <xsd:enumeration value="EN"/>
        </xsd:restriction>
      </xsd:simpleType>
    </xsd:element>
    <xsd:element name="Version_x0020_document" ma:index="20" nillable="true" ma:displayName="Version document" ma:default="v1" ma:description="Version du document" ma:format="Dropdown" ma:internalName="Version_x0020_document">
      <xsd:simpleType>
        <xsd:restriction base="dms:Choice">
          <xsd:enumeration value="v1"/>
          <xsd:enumeration value="v2"/>
          <xsd:enumeration value="v3"/>
          <xsd:enumeration value="v4"/>
          <xsd:enumeration value="v5"/>
          <xsd:enumeration value="v6"/>
          <xsd:enumeration value="v7"/>
          <xsd:enumeration value="v8"/>
          <xsd:enumeration value="v9"/>
          <xsd:enumeration value="v10"/>
        </xsd:restriction>
      </xsd:simpleType>
    </xsd:element>
    <xsd:element name="Secteur" ma:index="21" nillable="true" ma:displayName="Service" ma:default="Général" ma:description="Service concerné" ma:format="Dropdown" ma:internalName="Secteur">
      <xsd:simpleType>
        <xsd:restriction base="dms:Choice">
          <xsd:enumeration value="Comptabilité"/>
          <xsd:enumeration value="Général"/>
          <xsd:enumeration value="Informatique"/>
          <xsd:enumeration value="Production"/>
          <xsd:enumeration value="Ressources Humaines"/>
        </xsd:restriction>
      </xsd:simpleType>
    </xsd:element>
    <xsd:element name="Secteur0" ma:index="22" nillable="true" ma:displayName="Secteur" ma:default="Général" ma:description="Secteur d'activité" ma:format="Dropdown" ma:internalName="Secteur0">
      <xsd:simpleType>
        <xsd:restriction base="dms:Choice">
          <xsd:enumeration value="Bailleurs"/>
          <xsd:enumeration value="Général"/>
          <xsd:enumeration value="Multinationale"/>
          <xsd:enumeration value="SIST"/>
        </xsd:restrictio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420d08-704d-46ee-8720-9acc45eacf87"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angue xmlns="f73e648b-dbbf-495f-b18b-7e2b4b6b86a0">FR</Langue>
    <Secteur xmlns="f73e648b-dbbf-495f-b18b-7e2b4b6b86a0">Général</Secteur>
    <Version_x0020_document xmlns="f73e648b-dbbf-495f-b18b-7e2b4b6b86a0">v1</Version_x0020_document>
    <Secteur0 xmlns="f73e648b-dbbf-495f-b18b-7e2b4b6b86a0">Général</Secteur0>
    <Pays xmlns="f73e648b-dbbf-495f-b18b-7e2b4b6b86a0">France</Pay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918EC3-38EA-478F-B50B-425832F5C129}">
  <ds:schemaRefs>
    <ds:schemaRef ds:uri="http://schemas.microsoft.com/sharepoint/v3/contenttype/forms"/>
  </ds:schemaRefs>
</ds:datastoreItem>
</file>

<file path=customXml/itemProps2.xml><?xml version="1.0" encoding="utf-8"?>
<ds:datastoreItem xmlns:ds="http://schemas.openxmlformats.org/officeDocument/2006/customXml" ds:itemID="{8D415B1F-BCDE-4B97-9BE3-05EEF58C6A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3e648b-dbbf-495f-b18b-7e2b4b6b86a0"/>
    <ds:schemaRef ds:uri="4b420d08-704d-46ee-8720-9acc45eacf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F33E93-DBE6-4FB1-8CA0-D12F27329788}">
  <ds:schemaRefs>
    <ds:schemaRef ds:uri="http://schemas.microsoft.com/office/2006/metadata/properties"/>
    <ds:schemaRef ds:uri="http://schemas.microsoft.com/office/infopath/2007/PartnerControls"/>
    <ds:schemaRef ds:uri="f73e648b-dbbf-495f-b18b-7e2b4b6b86a0"/>
  </ds:schemaRefs>
</ds:datastoreItem>
</file>

<file path=customXml/itemProps4.xml><?xml version="1.0" encoding="utf-8"?>
<ds:datastoreItem xmlns:ds="http://schemas.openxmlformats.org/officeDocument/2006/customXml" ds:itemID="{E02DA590-7AC0-416B-9B90-1CB73FB3B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3778</TotalTime>
  <Pages>7</Pages>
  <Words>1120</Words>
  <Characters>6162</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SALAÜN Maxime</cp:lastModifiedBy>
  <cp:revision>42</cp:revision>
  <dcterms:created xsi:type="dcterms:W3CDTF">2021-01-28T16:55:00Z</dcterms:created>
  <dcterms:modified xsi:type="dcterms:W3CDTF">2025-11-03T09:43:00Z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0x01010038BBDBDA6553D9408FDB264FD7B11D58</vt:lpwstr>
  </property>
</Properties>
</file>